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9FCE" w14:textId="2CD13551" w:rsidR="00F82061" w:rsidRDefault="00A46B49" w:rsidP="00A46B49">
      <w:r w:rsidRPr="00892FA4">
        <w:rPr>
          <w:b/>
        </w:rPr>
        <w:t>“Steel”</w:t>
      </w:r>
      <w:r>
        <w:t xml:space="preserve"> by </w:t>
      </w:r>
      <w:r w:rsidR="00AF7F8A">
        <w:t>Dick</w:t>
      </w:r>
      <w:r>
        <w:t xml:space="preserve"> Buchan.</w:t>
      </w:r>
    </w:p>
    <w:p w14:paraId="55CD8D52" w14:textId="704ED337" w:rsidR="00002F36" w:rsidRDefault="00A46B49" w:rsidP="00A46B49">
      <w:r>
        <w:t xml:space="preserve">Using the Indiana Harbor Works </w:t>
      </w:r>
      <w:r w:rsidR="00002F36">
        <w:t xml:space="preserve">circa 1960 </w:t>
      </w:r>
      <w:r>
        <w:t xml:space="preserve">as the example, Buchan </w:t>
      </w:r>
      <w:r w:rsidR="00B33FDB">
        <w:t xml:space="preserve">explains </w:t>
      </w:r>
      <w:r w:rsidR="00832510">
        <w:t>via</w:t>
      </w:r>
      <w:r w:rsidR="000A3C70">
        <w:t xml:space="preserve"> text and diagrams the </w:t>
      </w:r>
      <w:r w:rsidR="00002F36">
        <w:t>external and internal car movements at the plant. Commodities arrive at the plant</w:t>
      </w:r>
      <w:r w:rsidR="00AF7F8A">
        <w:t xml:space="preserve"> while</w:t>
      </w:r>
      <w:r w:rsidR="00002F36">
        <w:t xml:space="preserve"> finished products </w:t>
      </w:r>
      <w:r w:rsidR="00AF7F8A">
        <w:t>are hauled off to purchasers. In-plant moves of hot metal, slag and scrap are also covered in detail.</w:t>
      </w:r>
    </w:p>
    <w:p w14:paraId="66DC2118" w14:textId="77777777" w:rsidR="00AF7F8A" w:rsidRDefault="00AF7F8A" w:rsidP="00FD2849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432C7B" w14:paraId="24494FF6" w14:textId="20338623" w:rsidTr="00432C7B">
        <w:tc>
          <w:tcPr>
            <w:tcW w:w="940" w:type="dxa"/>
          </w:tcPr>
          <w:p w14:paraId="4819B9A4" w14:textId="0277084F" w:rsidR="00432C7B" w:rsidRPr="00AF7F8A" w:rsidRDefault="00432C7B" w:rsidP="00432C7B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00809361" w14:textId="3E97567F" w:rsidR="00432C7B" w:rsidRPr="00AF7F8A" w:rsidRDefault="00432C7B" w:rsidP="00432C7B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73ADC008" w14:textId="6454E15D" w:rsidR="00432C7B" w:rsidRPr="00AF7F8A" w:rsidRDefault="00432C7B" w:rsidP="00432C7B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432C7B" w14:paraId="28429AD4" w14:textId="6BACF282" w:rsidTr="00432C7B">
        <w:tc>
          <w:tcPr>
            <w:tcW w:w="940" w:type="dxa"/>
          </w:tcPr>
          <w:p w14:paraId="2B8D6111" w14:textId="37354A40" w:rsidR="00432C7B" w:rsidRDefault="00432C7B" w:rsidP="00432C7B">
            <w:r>
              <w:t>3-1</w:t>
            </w:r>
          </w:p>
        </w:tc>
        <w:tc>
          <w:tcPr>
            <w:tcW w:w="945" w:type="dxa"/>
          </w:tcPr>
          <w:p w14:paraId="7CD71C01" w14:textId="4EDE2B11" w:rsidR="00432C7B" w:rsidRDefault="00432C7B" w:rsidP="00432C7B">
            <w:r>
              <w:t>1</w:t>
            </w:r>
          </w:p>
        </w:tc>
        <w:tc>
          <w:tcPr>
            <w:tcW w:w="7470" w:type="dxa"/>
          </w:tcPr>
          <w:p w14:paraId="64E04BF4" w14:textId="27568EF1" w:rsidR="00432C7B" w:rsidRDefault="00432C7B" w:rsidP="00432C7B">
            <w:r>
              <w:t>Car Movements and Rolling Stock</w:t>
            </w:r>
          </w:p>
        </w:tc>
      </w:tr>
      <w:tr w:rsidR="00432C7B" w14:paraId="2D90517D" w14:textId="0BCEAAAF" w:rsidTr="00432C7B">
        <w:tc>
          <w:tcPr>
            <w:tcW w:w="940" w:type="dxa"/>
          </w:tcPr>
          <w:p w14:paraId="1E3A7DE6" w14:textId="5A6ECE69" w:rsidR="00432C7B" w:rsidRDefault="00432C7B" w:rsidP="00432C7B">
            <w:r>
              <w:t>3-2</w:t>
            </w:r>
          </w:p>
        </w:tc>
        <w:tc>
          <w:tcPr>
            <w:tcW w:w="945" w:type="dxa"/>
          </w:tcPr>
          <w:p w14:paraId="1B0197B8" w14:textId="3C26F85A" w:rsidR="00432C7B" w:rsidRDefault="00432C7B" w:rsidP="00432C7B">
            <w:r>
              <w:t>2</w:t>
            </w:r>
          </w:p>
        </w:tc>
        <w:tc>
          <w:tcPr>
            <w:tcW w:w="7470" w:type="dxa"/>
          </w:tcPr>
          <w:p w14:paraId="1276A34A" w14:textId="3EB68B71" w:rsidR="00432C7B" w:rsidRDefault="00432C7B" w:rsidP="00432C7B">
            <w:r>
              <w:t>Yard Operations</w:t>
            </w:r>
          </w:p>
        </w:tc>
      </w:tr>
      <w:tr w:rsidR="00432C7B" w14:paraId="5EBEC46B" w14:textId="6C630BB2" w:rsidTr="00432C7B">
        <w:tc>
          <w:tcPr>
            <w:tcW w:w="940" w:type="dxa"/>
          </w:tcPr>
          <w:p w14:paraId="1492E495" w14:textId="48CF68FF" w:rsidR="00432C7B" w:rsidRDefault="00432C7B" w:rsidP="00432C7B">
            <w:r>
              <w:t>4-1</w:t>
            </w:r>
          </w:p>
        </w:tc>
        <w:tc>
          <w:tcPr>
            <w:tcW w:w="945" w:type="dxa"/>
          </w:tcPr>
          <w:p w14:paraId="7E40684B" w14:textId="3E1271FB" w:rsidR="00432C7B" w:rsidRDefault="00432C7B" w:rsidP="00432C7B">
            <w:r>
              <w:t>3</w:t>
            </w:r>
          </w:p>
        </w:tc>
        <w:tc>
          <w:tcPr>
            <w:tcW w:w="7470" w:type="dxa"/>
          </w:tcPr>
          <w:p w14:paraId="2EC4A640" w14:textId="7C104A5C" w:rsidR="00432C7B" w:rsidRDefault="00432C7B" w:rsidP="00432C7B">
            <w:r>
              <w:t>Scrap Yard, Bar Mill and Seamless Mill Switching</w:t>
            </w:r>
          </w:p>
        </w:tc>
      </w:tr>
      <w:tr w:rsidR="00432C7B" w14:paraId="286C8B4E" w14:textId="492A9F05" w:rsidTr="00432C7B">
        <w:tc>
          <w:tcPr>
            <w:tcW w:w="940" w:type="dxa"/>
          </w:tcPr>
          <w:p w14:paraId="5782368E" w14:textId="1FCE23AE" w:rsidR="00432C7B" w:rsidRDefault="00432C7B" w:rsidP="00432C7B">
            <w:r>
              <w:t>4-2</w:t>
            </w:r>
          </w:p>
        </w:tc>
        <w:tc>
          <w:tcPr>
            <w:tcW w:w="945" w:type="dxa"/>
          </w:tcPr>
          <w:p w14:paraId="4ECD1BB2" w14:textId="64AB897E" w:rsidR="00432C7B" w:rsidRDefault="00432C7B" w:rsidP="00432C7B">
            <w:r>
              <w:t>4</w:t>
            </w:r>
          </w:p>
        </w:tc>
        <w:tc>
          <w:tcPr>
            <w:tcW w:w="7470" w:type="dxa"/>
          </w:tcPr>
          <w:p w14:paraId="03235E62" w14:textId="1801A33C" w:rsidR="00432C7B" w:rsidRDefault="00432C7B" w:rsidP="00432C7B">
            <w:r>
              <w:t>Blast Furnace High Lines and Switching</w:t>
            </w:r>
          </w:p>
        </w:tc>
      </w:tr>
      <w:tr w:rsidR="00432C7B" w14:paraId="40F1B6BC" w14:textId="7EE887BA" w:rsidTr="00432C7B">
        <w:tc>
          <w:tcPr>
            <w:tcW w:w="940" w:type="dxa"/>
          </w:tcPr>
          <w:p w14:paraId="67290354" w14:textId="3A2E2291" w:rsidR="00432C7B" w:rsidRDefault="00432C7B" w:rsidP="00432C7B">
            <w:r>
              <w:t>4-3</w:t>
            </w:r>
          </w:p>
        </w:tc>
        <w:tc>
          <w:tcPr>
            <w:tcW w:w="945" w:type="dxa"/>
          </w:tcPr>
          <w:p w14:paraId="4A588501" w14:textId="23C6826A" w:rsidR="00432C7B" w:rsidRDefault="00432C7B" w:rsidP="00432C7B">
            <w:r>
              <w:t>5</w:t>
            </w:r>
          </w:p>
        </w:tc>
        <w:tc>
          <w:tcPr>
            <w:tcW w:w="7470" w:type="dxa"/>
          </w:tcPr>
          <w:p w14:paraId="39ABD845" w14:textId="11DFF95C" w:rsidR="00432C7B" w:rsidRDefault="00432C7B" w:rsidP="00432C7B">
            <w:r>
              <w:t>Hot Metal Movements</w:t>
            </w:r>
          </w:p>
        </w:tc>
      </w:tr>
      <w:tr w:rsidR="00432C7B" w14:paraId="1B841CF7" w14:textId="109496A0" w:rsidTr="00432C7B">
        <w:tc>
          <w:tcPr>
            <w:tcW w:w="940" w:type="dxa"/>
          </w:tcPr>
          <w:p w14:paraId="13FC21AB" w14:textId="0286B88D" w:rsidR="00432C7B" w:rsidRDefault="00432C7B" w:rsidP="00432C7B">
            <w:r>
              <w:t>4-4</w:t>
            </w:r>
          </w:p>
        </w:tc>
        <w:tc>
          <w:tcPr>
            <w:tcW w:w="945" w:type="dxa"/>
          </w:tcPr>
          <w:p w14:paraId="53425542" w14:textId="1185D59B" w:rsidR="00432C7B" w:rsidRDefault="00432C7B" w:rsidP="00432C7B">
            <w:r>
              <w:t>6</w:t>
            </w:r>
          </w:p>
        </w:tc>
        <w:tc>
          <w:tcPr>
            <w:tcW w:w="7470" w:type="dxa"/>
          </w:tcPr>
          <w:p w14:paraId="2F633D83" w14:textId="586DF99D" w:rsidR="00432C7B" w:rsidRDefault="00432C7B" w:rsidP="00432C7B">
            <w:r>
              <w:t>Hot Ingots to Final Products</w:t>
            </w:r>
          </w:p>
        </w:tc>
      </w:tr>
    </w:tbl>
    <w:p w14:paraId="17537BEC" w14:textId="4ED94F75" w:rsidR="00AF7F8A" w:rsidRDefault="00832510">
      <w:r>
        <w:t>This s</w:t>
      </w:r>
      <w:r w:rsidR="006967A0">
        <w:t xml:space="preserve">eries </w:t>
      </w:r>
      <w:r w:rsidR="00712ACF">
        <w:t>ha</w:t>
      </w:r>
      <w:r w:rsidR="006967A0">
        <w:t>s concluded.</w:t>
      </w:r>
    </w:p>
    <w:p w14:paraId="3E1C0E49" w14:textId="77777777" w:rsidR="00B106C6" w:rsidRDefault="00B106C6"/>
    <w:p w14:paraId="52DBCDE7" w14:textId="0646546F" w:rsidR="00181446" w:rsidRDefault="00181446" w:rsidP="00181446">
      <w:r w:rsidRPr="00892FA4">
        <w:rPr>
          <w:b/>
        </w:rPr>
        <w:t>“</w:t>
      </w:r>
      <w:r w:rsidR="00FA6731">
        <w:rPr>
          <w:b/>
        </w:rPr>
        <w:t xml:space="preserve">Nucor Model </w:t>
      </w:r>
      <w:r w:rsidR="000E660D">
        <w:rPr>
          <w:b/>
        </w:rPr>
        <w:t>Series</w:t>
      </w:r>
      <w:r w:rsidRPr="00892FA4">
        <w:rPr>
          <w:b/>
        </w:rPr>
        <w:t>”</w:t>
      </w:r>
      <w:r>
        <w:t xml:space="preserve"> </w:t>
      </w:r>
      <w:r w:rsidR="00FA6731">
        <w:t>by Phil</w:t>
      </w:r>
      <w:r w:rsidR="00C10226">
        <w:t>lip</w:t>
      </w:r>
      <w:r w:rsidR="00FA6731">
        <w:t xml:space="preserve"> Burnside</w:t>
      </w:r>
      <w:r w:rsidR="001A11E0">
        <w:t xml:space="preserve"> and Steven Meyer</w:t>
      </w:r>
    </w:p>
    <w:p w14:paraId="528896E0" w14:textId="39F58879" w:rsidR="00181446" w:rsidRDefault="000E660D" w:rsidP="00181446">
      <w:r>
        <w:t>Nucor’s Crawfordsville, Indiana, mini-mill</w:t>
      </w:r>
      <w:r w:rsidR="00832510">
        <w:t xml:space="preserve"> is reduced to a sixteen-foot-long HO-scale model. </w:t>
      </w:r>
      <w:r>
        <w:t>Burnside, with assistance from others on the team, describes every detail of this monumental undertaking including design, construction and operation.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181446" w14:paraId="47185BAB" w14:textId="77777777" w:rsidTr="008E39E9">
        <w:tc>
          <w:tcPr>
            <w:tcW w:w="940" w:type="dxa"/>
          </w:tcPr>
          <w:p w14:paraId="5D10E6F7" w14:textId="77777777" w:rsidR="00181446" w:rsidRPr="00AF7F8A" w:rsidRDefault="00181446" w:rsidP="008E39E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6C797888" w14:textId="77777777" w:rsidR="00181446" w:rsidRPr="00AF7F8A" w:rsidRDefault="00181446" w:rsidP="008E39E9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0B11DB57" w14:textId="77777777" w:rsidR="00181446" w:rsidRPr="00AF7F8A" w:rsidRDefault="00181446" w:rsidP="008E39E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181446" w14:paraId="5995DB98" w14:textId="77777777" w:rsidTr="008E39E9">
        <w:tc>
          <w:tcPr>
            <w:tcW w:w="940" w:type="dxa"/>
          </w:tcPr>
          <w:p w14:paraId="0C817868" w14:textId="77777777" w:rsidR="00181446" w:rsidRDefault="00181446" w:rsidP="008E39E9">
            <w:r>
              <w:t>5-2</w:t>
            </w:r>
          </w:p>
        </w:tc>
        <w:tc>
          <w:tcPr>
            <w:tcW w:w="945" w:type="dxa"/>
          </w:tcPr>
          <w:p w14:paraId="5DF4D39E" w14:textId="77777777" w:rsidR="00181446" w:rsidRDefault="00181446" w:rsidP="008E39E9">
            <w:r>
              <w:t>1</w:t>
            </w:r>
          </w:p>
        </w:tc>
        <w:tc>
          <w:tcPr>
            <w:tcW w:w="7470" w:type="dxa"/>
          </w:tcPr>
          <w:p w14:paraId="14674A30" w14:textId="5B000FE5" w:rsidR="00181446" w:rsidRDefault="000E660D" w:rsidP="008E39E9">
            <w:r>
              <w:t>Nucor Corporation and the SMMSIG: An Alliance for Action</w:t>
            </w:r>
          </w:p>
        </w:tc>
      </w:tr>
      <w:tr w:rsidR="00181446" w14:paraId="6E4C0B94" w14:textId="77777777" w:rsidTr="008E39E9">
        <w:tc>
          <w:tcPr>
            <w:tcW w:w="940" w:type="dxa"/>
          </w:tcPr>
          <w:p w14:paraId="65162CFC" w14:textId="77777777" w:rsidR="00181446" w:rsidRDefault="00181446" w:rsidP="008E39E9">
            <w:r>
              <w:t>5-3</w:t>
            </w:r>
          </w:p>
        </w:tc>
        <w:tc>
          <w:tcPr>
            <w:tcW w:w="945" w:type="dxa"/>
          </w:tcPr>
          <w:p w14:paraId="1EC8A66D" w14:textId="77777777" w:rsidR="00181446" w:rsidRDefault="00181446" w:rsidP="008E39E9">
            <w:r>
              <w:t>2</w:t>
            </w:r>
          </w:p>
        </w:tc>
        <w:tc>
          <w:tcPr>
            <w:tcW w:w="7470" w:type="dxa"/>
          </w:tcPr>
          <w:p w14:paraId="12A56623" w14:textId="399F0256" w:rsidR="00181446" w:rsidRDefault="001D761B" w:rsidP="008E39E9">
            <w:r>
              <w:t>Overview of “New Steel”</w:t>
            </w:r>
          </w:p>
        </w:tc>
      </w:tr>
      <w:tr w:rsidR="00181446" w14:paraId="4323C171" w14:textId="77777777" w:rsidTr="008E39E9">
        <w:tc>
          <w:tcPr>
            <w:tcW w:w="940" w:type="dxa"/>
          </w:tcPr>
          <w:p w14:paraId="766515D0" w14:textId="14E2DBC3" w:rsidR="00181446" w:rsidRDefault="001D761B" w:rsidP="008E39E9">
            <w:r>
              <w:t>5-4</w:t>
            </w:r>
          </w:p>
        </w:tc>
        <w:tc>
          <w:tcPr>
            <w:tcW w:w="945" w:type="dxa"/>
          </w:tcPr>
          <w:p w14:paraId="1F02BFE1" w14:textId="77777777" w:rsidR="00181446" w:rsidRDefault="00181446" w:rsidP="008E39E9">
            <w:r>
              <w:t>3</w:t>
            </w:r>
          </w:p>
        </w:tc>
        <w:tc>
          <w:tcPr>
            <w:tcW w:w="7470" w:type="dxa"/>
          </w:tcPr>
          <w:p w14:paraId="4787E332" w14:textId="1041BDB3" w:rsidR="00181446" w:rsidRDefault="001D761B" w:rsidP="008E39E9">
            <w:r>
              <w:t>Identification of Equipment</w:t>
            </w:r>
          </w:p>
        </w:tc>
      </w:tr>
      <w:tr w:rsidR="001D761B" w14:paraId="565BA85C" w14:textId="77777777" w:rsidTr="008E39E9">
        <w:tc>
          <w:tcPr>
            <w:tcW w:w="940" w:type="dxa"/>
          </w:tcPr>
          <w:p w14:paraId="38224491" w14:textId="5B008EAF" w:rsidR="001D761B" w:rsidRDefault="00FD2849" w:rsidP="008E39E9">
            <w:r>
              <w:t>6-3</w:t>
            </w:r>
          </w:p>
        </w:tc>
        <w:tc>
          <w:tcPr>
            <w:tcW w:w="945" w:type="dxa"/>
          </w:tcPr>
          <w:p w14:paraId="15AD4B5D" w14:textId="3F6EBC4C" w:rsidR="001D761B" w:rsidRDefault="00FD2849" w:rsidP="008E39E9">
            <w:r>
              <w:t>4</w:t>
            </w:r>
          </w:p>
        </w:tc>
        <w:tc>
          <w:tcPr>
            <w:tcW w:w="7470" w:type="dxa"/>
          </w:tcPr>
          <w:p w14:paraId="3430FCB6" w14:textId="1735EE28" w:rsidR="001D761B" w:rsidRDefault="00FD2849" w:rsidP="008E39E9">
            <w:r>
              <w:t>Description of Equipment</w:t>
            </w:r>
          </w:p>
        </w:tc>
      </w:tr>
    </w:tbl>
    <w:p w14:paraId="32DB60FB" w14:textId="45065A70" w:rsidR="00FD2C5F" w:rsidRDefault="00FD2C5F" w:rsidP="00FD2C5F">
      <w:r>
        <w:t>This series has concluded.</w:t>
      </w:r>
    </w:p>
    <w:p w14:paraId="044CEA12" w14:textId="77777777" w:rsidR="00C7155A" w:rsidRDefault="00C7155A">
      <w:pPr>
        <w:rPr>
          <w:b/>
        </w:rPr>
      </w:pPr>
    </w:p>
    <w:p w14:paraId="3D7785C7" w14:textId="44C63E32" w:rsidR="00AA26C1" w:rsidRDefault="001A11E0">
      <w:r w:rsidRPr="00892FA4">
        <w:rPr>
          <w:b/>
        </w:rPr>
        <w:t>“</w:t>
      </w:r>
      <w:r>
        <w:rPr>
          <w:b/>
        </w:rPr>
        <w:t>Build a 24-wheel Bottle Car</w:t>
      </w:r>
      <w:r w:rsidRPr="00892FA4">
        <w:rPr>
          <w:b/>
        </w:rPr>
        <w:t>”</w:t>
      </w:r>
      <w:r>
        <w:t xml:space="preserve"> by Doug Geiger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1A11E0" w:rsidRPr="00AF7F8A" w14:paraId="5876E991" w14:textId="77777777" w:rsidTr="007B5E5B">
        <w:tc>
          <w:tcPr>
            <w:tcW w:w="940" w:type="dxa"/>
          </w:tcPr>
          <w:p w14:paraId="1AB92885" w14:textId="77777777" w:rsidR="001A11E0" w:rsidRPr="00AF7F8A" w:rsidRDefault="001A11E0" w:rsidP="007B5E5B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4C544032" w14:textId="77777777" w:rsidR="001A11E0" w:rsidRPr="00AF7F8A" w:rsidRDefault="001A11E0" w:rsidP="007B5E5B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572F9BC0" w14:textId="77777777" w:rsidR="001A11E0" w:rsidRPr="00AF7F8A" w:rsidRDefault="001A11E0" w:rsidP="007B5E5B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1A11E0" w14:paraId="3DB37B41" w14:textId="77777777" w:rsidTr="000E35A6">
        <w:tc>
          <w:tcPr>
            <w:tcW w:w="940" w:type="dxa"/>
            <w:vAlign w:val="bottom"/>
          </w:tcPr>
          <w:p w14:paraId="64EB5131" w14:textId="575F62F7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5-3</w:t>
            </w:r>
          </w:p>
        </w:tc>
        <w:tc>
          <w:tcPr>
            <w:tcW w:w="945" w:type="dxa"/>
          </w:tcPr>
          <w:p w14:paraId="3296A5C2" w14:textId="77777777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szCs w:val="24"/>
              </w:rPr>
              <w:t>1</w:t>
            </w:r>
          </w:p>
        </w:tc>
        <w:tc>
          <w:tcPr>
            <w:tcW w:w="7470" w:type="dxa"/>
            <w:vAlign w:val="bottom"/>
          </w:tcPr>
          <w:p w14:paraId="5861DEF6" w14:textId="3847A7D3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Firecat Designs kit</w:t>
            </w:r>
          </w:p>
        </w:tc>
      </w:tr>
      <w:tr w:rsidR="001A11E0" w14:paraId="455514F0" w14:textId="77777777" w:rsidTr="000E35A6">
        <w:tc>
          <w:tcPr>
            <w:tcW w:w="940" w:type="dxa"/>
            <w:vAlign w:val="bottom"/>
          </w:tcPr>
          <w:p w14:paraId="298C3811" w14:textId="08AA726D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6-1</w:t>
            </w:r>
          </w:p>
        </w:tc>
        <w:tc>
          <w:tcPr>
            <w:tcW w:w="945" w:type="dxa"/>
          </w:tcPr>
          <w:p w14:paraId="034FBAA6" w14:textId="77777777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szCs w:val="24"/>
              </w:rPr>
              <w:t>2</w:t>
            </w:r>
          </w:p>
        </w:tc>
        <w:tc>
          <w:tcPr>
            <w:tcW w:w="7470" w:type="dxa"/>
            <w:vAlign w:val="bottom"/>
          </w:tcPr>
          <w:p w14:paraId="24B816F2" w14:textId="40CA4B4B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Firecat Designs kit</w:t>
            </w:r>
          </w:p>
        </w:tc>
      </w:tr>
      <w:tr w:rsidR="001A11E0" w14:paraId="02F51DCF" w14:textId="77777777" w:rsidTr="001A11E0">
        <w:trPr>
          <w:trHeight w:val="70"/>
        </w:trPr>
        <w:tc>
          <w:tcPr>
            <w:tcW w:w="940" w:type="dxa"/>
            <w:vAlign w:val="bottom"/>
          </w:tcPr>
          <w:p w14:paraId="6C110F8E" w14:textId="77C9C7BC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6-2</w:t>
            </w:r>
          </w:p>
        </w:tc>
        <w:tc>
          <w:tcPr>
            <w:tcW w:w="945" w:type="dxa"/>
          </w:tcPr>
          <w:p w14:paraId="658EA8A7" w14:textId="77777777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szCs w:val="24"/>
              </w:rPr>
              <w:t>3</w:t>
            </w:r>
          </w:p>
        </w:tc>
        <w:tc>
          <w:tcPr>
            <w:tcW w:w="7470" w:type="dxa"/>
            <w:vAlign w:val="bottom"/>
          </w:tcPr>
          <w:p w14:paraId="2CE9086E" w14:textId="3500C98F" w:rsidR="001A11E0" w:rsidRPr="001A11E0" w:rsidRDefault="001A11E0" w:rsidP="001A11E0">
            <w:pPr>
              <w:rPr>
                <w:szCs w:val="24"/>
              </w:rPr>
            </w:pPr>
            <w:r w:rsidRPr="001A11E0">
              <w:rPr>
                <w:rFonts w:cs="Arial"/>
                <w:szCs w:val="24"/>
              </w:rPr>
              <w:t>Weathering</w:t>
            </w:r>
          </w:p>
        </w:tc>
      </w:tr>
    </w:tbl>
    <w:p w14:paraId="3AC224B0" w14:textId="77777777" w:rsidR="001A11E0" w:rsidRDefault="001A11E0" w:rsidP="001A11E0">
      <w:r>
        <w:t>This series has concluded.</w:t>
      </w:r>
    </w:p>
    <w:p w14:paraId="345C92AC" w14:textId="1F9552F1" w:rsidR="00554E7B" w:rsidRDefault="00554E7B">
      <w:r>
        <w:br w:type="page"/>
      </w:r>
    </w:p>
    <w:p w14:paraId="7FDD4847" w14:textId="7EAD0BDB" w:rsidR="00AE011F" w:rsidRDefault="00AE011F" w:rsidP="00181446">
      <w:r w:rsidRPr="00AE011F">
        <w:rPr>
          <w:b/>
          <w:bCs/>
        </w:rPr>
        <w:lastRenderedPageBreak/>
        <w:t xml:space="preserve">“Steel </w:t>
      </w:r>
      <w:r>
        <w:rPr>
          <w:b/>
          <w:bCs/>
        </w:rPr>
        <w:t>L</w:t>
      </w:r>
      <w:r w:rsidRPr="00AE011F">
        <w:rPr>
          <w:b/>
          <w:bCs/>
        </w:rPr>
        <w:t>ayout – B&amp;LE and Union Railroads”</w:t>
      </w:r>
      <w:r>
        <w:t xml:space="preserve"> by Scott Woods</w:t>
      </w:r>
    </w:p>
    <w:p w14:paraId="466689D6" w14:textId="0B95662B" w:rsidR="00AC2E98" w:rsidRDefault="00580A41" w:rsidP="00181446">
      <w:r>
        <w:t xml:space="preserve">It would be difficult to find a </w:t>
      </w:r>
      <w:r w:rsidR="00AC2E98">
        <w:t xml:space="preserve">layout that is </w:t>
      </w:r>
      <w:r>
        <w:t xml:space="preserve">more prototypically-oriented than </w:t>
      </w:r>
      <w:r w:rsidR="00AC2E98">
        <w:t>this HO</w:t>
      </w:r>
      <w:r w:rsidR="00A054EB">
        <w:t>-</w:t>
      </w:r>
      <w:r w:rsidR="00AC2E98">
        <w:t xml:space="preserve">scale masterpiece. Woods faithfully recreates steel locations </w:t>
      </w:r>
      <w:r w:rsidR="007741F4">
        <w:t xml:space="preserve">along the B&amp;LE, starting at Conneaut and continuing south to </w:t>
      </w:r>
      <w:r w:rsidR="00AC2E98">
        <w:t>Pittsburgh.</w:t>
      </w:r>
      <w:r w:rsidR="007741F4">
        <w:t xml:space="preserve"> The Union Railroad provides local service to steel facilities in the Mon Valley.</w:t>
      </w:r>
    </w:p>
    <w:p w14:paraId="6BACD679" w14:textId="77777777" w:rsidR="00FD2849" w:rsidRDefault="00FD2849" w:rsidP="00AE011F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FD2849" w14:paraId="68AB9666" w14:textId="77777777" w:rsidTr="005379C1">
        <w:tc>
          <w:tcPr>
            <w:tcW w:w="940" w:type="dxa"/>
          </w:tcPr>
          <w:p w14:paraId="60ACE328" w14:textId="77777777" w:rsidR="00FD2849" w:rsidRPr="00AF7F8A" w:rsidRDefault="00FD2849" w:rsidP="005379C1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63935177" w14:textId="74F73A8E" w:rsidR="00FD2849" w:rsidRPr="00AF7F8A" w:rsidRDefault="00FD2849" w:rsidP="005379C1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25A93D90" w14:textId="77777777" w:rsidR="00FD2849" w:rsidRPr="00AF7F8A" w:rsidRDefault="00FD2849" w:rsidP="005379C1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FD2849" w14:paraId="7C52FCFF" w14:textId="77777777" w:rsidTr="005379C1">
        <w:tc>
          <w:tcPr>
            <w:tcW w:w="940" w:type="dxa"/>
          </w:tcPr>
          <w:p w14:paraId="19B5C623" w14:textId="7508D5FB" w:rsidR="00FD2849" w:rsidRDefault="00AE011F" w:rsidP="005379C1">
            <w:r>
              <w:t>6-1</w:t>
            </w:r>
          </w:p>
        </w:tc>
        <w:tc>
          <w:tcPr>
            <w:tcW w:w="945" w:type="dxa"/>
          </w:tcPr>
          <w:p w14:paraId="6D7EE296" w14:textId="77777777" w:rsidR="00FD2849" w:rsidRDefault="00FD2849" w:rsidP="005379C1">
            <w:r>
              <w:t>1</w:t>
            </w:r>
          </w:p>
        </w:tc>
        <w:tc>
          <w:tcPr>
            <w:tcW w:w="7470" w:type="dxa"/>
          </w:tcPr>
          <w:p w14:paraId="37C78556" w14:textId="4D2DB93E" w:rsidR="00FD2849" w:rsidRDefault="00DC491C" w:rsidP="005379C1">
            <w:r>
              <w:t>Introduction and Overview</w:t>
            </w:r>
          </w:p>
        </w:tc>
      </w:tr>
      <w:tr w:rsidR="00FD2849" w14:paraId="453A44A4" w14:textId="77777777" w:rsidTr="005379C1">
        <w:tc>
          <w:tcPr>
            <w:tcW w:w="940" w:type="dxa"/>
          </w:tcPr>
          <w:p w14:paraId="16C0AACA" w14:textId="327360EA" w:rsidR="00FD2849" w:rsidRDefault="00AE011F" w:rsidP="005379C1">
            <w:r>
              <w:t>6-2</w:t>
            </w:r>
          </w:p>
        </w:tc>
        <w:tc>
          <w:tcPr>
            <w:tcW w:w="945" w:type="dxa"/>
          </w:tcPr>
          <w:p w14:paraId="7864CD70" w14:textId="77777777" w:rsidR="00FD2849" w:rsidRDefault="00FD2849" w:rsidP="005379C1">
            <w:r>
              <w:t>2</w:t>
            </w:r>
          </w:p>
        </w:tc>
        <w:tc>
          <w:tcPr>
            <w:tcW w:w="7470" w:type="dxa"/>
          </w:tcPr>
          <w:p w14:paraId="4E2A3B85" w14:textId="76E9E5E7" w:rsidR="00FD2849" w:rsidRDefault="00DC491C" w:rsidP="005379C1">
            <w:r>
              <w:t>Operations at the Clairton Coke Plant</w:t>
            </w:r>
          </w:p>
        </w:tc>
      </w:tr>
      <w:tr w:rsidR="00FD2849" w14:paraId="7323DCC5" w14:textId="77777777" w:rsidTr="005379C1">
        <w:tc>
          <w:tcPr>
            <w:tcW w:w="940" w:type="dxa"/>
          </w:tcPr>
          <w:p w14:paraId="676833EC" w14:textId="79D443CA" w:rsidR="00FD2849" w:rsidRDefault="00AE011F" w:rsidP="005379C1">
            <w:r>
              <w:t>6-3</w:t>
            </w:r>
          </w:p>
        </w:tc>
        <w:tc>
          <w:tcPr>
            <w:tcW w:w="945" w:type="dxa"/>
          </w:tcPr>
          <w:p w14:paraId="239CD79A" w14:textId="77777777" w:rsidR="00FD2849" w:rsidRDefault="00FD2849" w:rsidP="005379C1">
            <w:r>
              <w:t>3</w:t>
            </w:r>
          </w:p>
        </w:tc>
        <w:tc>
          <w:tcPr>
            <w:tcW w:w="7470" w:type="dxa"/>
          </w:tcPr>
          <w:p w14:paraId="5307F3E1" w14:textId="7DFCA036" w:rsidR="00FD2849" w:rsidRDefault="00AE011F" w:rsidP="005379C1">
            <w:r>
              <w:t xml:space="preserve">Operations at </w:t>
            </w:r>
            <w:r w:rsidR="00580A41">
              <w:t xml:space="preserve">the </w:t>
            </w:r>
            <w:r>
              <w:t>Duquesne Docks</w:t>
            </w:r>
          </w:p>
        </w:tc>
      </w:tr>
      <w:tr w:rsidR="00CF696C" w14:paraId="39D0BC59" w14:textId="77777777" w:rsidTr="005379C1">
        <w:tc>
          <w:tcPr>
            <w:tcW w:w="940" w:type="dxa"/>
          </w:tcPr>
          <w:p w14:paraId="3284B1B8" w14:textId="2097F4C6" w:rsidR="00CF696C" w:rsidRDefault="00CF696C" w:rsidP="005379C1">
            <w:r>
              <w:t>6-4</w:t>
            </w:r>
          </w:p>
        </w:tc>
        <w:tc>
          <w:tcPr>
            <w:tcW w:w="945" w:type="dxa"/>
          </w:tcPr>
          <w:p w14:paraId="27A2AEAC" w14:textId="009603A2" w:rsidR="00CF696C" w:rsidRDefault="00CF696C" w:rsidP="005379C1">
            <w:r>
              <w:t>4</w:t>
            </w:r>
          </w:p>
        </w:tc>
        <w:tc>
          <w:tcPr>
            <w:tcW w:w="7470" w:type="dxa"/>
          </w:tcPr>
          <w:p w14:paraId="2713B342" w14:textId="2C8EBE07" w:rsidR="00CF696C" w:rsidRDefault="00CF696C" w:rsidP="005379C1">
            <w:r>
              <w:t>Operations at the Duquesne Yard</w:t>
            </w:r>
          </w:p>
        </w:tc>
      </w:tr>
    </w:tbl>
    <w:p w14:paraId="6E27692F" w14:textId="34EB14E8" w:rsidR="00FD2849" w:rsidRDefault="00FD2849" w:rsidP="00FD2849">
      <w:r>
        <w:t xml:space="preserve">This series </w:t>
      </w:r>
      <w:r w:rsidR="003A6CDB">
        <w:t>has concluded.</w:t>
      </w:r>
    </w:p>
    <w:p w14:paraId="0E59B3B8" w14:textId="0570643F" w:rsidR="004D2AD3" w:rsidRDefault="004D2AD3"/>
    <w:p w14:paraId="1B9D6BC0" w14:textId="64DA1FCB" w:rsidR="00712ACF" w:rsidRDefault="00712ACF">
      <w:r w:rsidRPr="00892FA4">
        <w:rPr>
          <w:b/>
        </w:rPr>
        <w:t>“Researching the Mills”</w:t>
      </w:r>
      <w:r>
        <w:t xml:space="preserve"> by Steven Meyer</w:t>
      </w:r>
    </w:p>
    <w:p w14:paraId="7C7402D0" w14:textId="4BF42A9E" w:rsidR="00712ACF" w:rsidRDefault="00712ACF">
      <w:r>
        <w:t xml:space="preserve">Modelers need information to build accurate steel models and operate their layouts in a prototypical manner. Meyer </w:t>
      </w:r>
      <w:r w:rsidR="00481F95">
        <w:t xml:space="preserve">shows us how to navigate on-line </w:t>
      </w:r>
      <w:r w:rsidR="005E27CB">
        <w:t xml:space="preserve">data </w:t>
      </w:r>
      <w:r w:rsidR="00481F95">
        <w:t xml:space="preserve">repositories to extract meaningful </w:t>
      </w:r>
      <w:r w:rsidR="001A3DF1">
        <w:t xml:space="preserve">steel </w:t>
      </w:r>
      <w:r w:rsidR="00481F95">
        <w:t>information. Technical explanations and tables illustrate various facets of steel making.</w:t>
      </w:r>
    </w:p>
    <w:p w14:paraId="20897C05" w14:textId="77777777" w:rsidR="00481F95" w:rsidRDefault="00481F95" w:rsidP="00AE011F">
      <w:pPr>
        <w:spacing w:before="0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40"/>
        <w:gridCol w:w="765"/>
        <w:gridCol w:w="8100"/>
      </w:tblGrid>
      <w:tr w:rsidR="00712ACF" w14:paraId="10CC14B6" w14:textId="77777777" w:rsidTr="00D139A7">
        <w:tc>
          <w:tcPr>
            <w:tcW w:w="940" w:type="dxa"/>
          </w:tcPr>
          <w:p w14:paraId="480B28F3" w14:textId="77777777" w:rsidR="00712ACF" w:rsidRPr="00AF7F8A" w:rsidRDefault="00712ACF" w:rsidP="00720920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765" w:type="dxa"/>
          </w:tcPr>
          <w:p w14:paraId="6F2EC512" w14:textId="77777777" w:rsidR="00712ACF" w:rsidRPr="00AF7F8A" w:rsidRDefault="00712ACF" w:rsidP="00720920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8100" w:type="dxa"/>
          </w:tcPr>
          <w:p w14:paraId="704B38B9" w14:textId="77777777" w:rsidR="00712ACF" w:rsidRPr="00AF7F8A" w:rsidRDefault="00712ACF" w:rsidP="00720920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712ACF" w14:paraId="5281273F" w14:textId="77777777" w:rsidTr="00D139A7">
        <w:tc>
          <w:tcPr>
            <w:tcW w:w="940" w:type="dxa"/>
          </w:tcPr>
          <w:p w14:paraId="00433535" w14:textId="4CF2200D" w:rsidR="00712ACF" w:rsidRDefault="00712ACF" w:rsidP="00720920">
            <w:r>
              <w:t>3-</w:t>
            </w:r>
            <w:r w:rsidR="001A3DF1">
              <w:t>2</w:t>
            </w:r>
          </w:p>
        </w:tc>
        <w:tc>
          <w:tcPr>
            <w:tcW w:w="765" w:type="dxa"/>
          </w:tcPr>
          <w:p w14:paraId="2D5CD060" w14:textId="77777777" w:rsidR="00712ACF" w:rsidRDefault="00712ACF" w:rsidP="00720920">
            <w:r>
              <w:t>1</w:t>
            </w:r>
          </w:p>
        </w:tc>
        <w:tc>
          <w:tcPr>
            <w:tcW w:w="8100" w:type="dxa"/>
          </w:tcPr>
          <w:p w14:paraId="5CB2CD77" w14:textId="1FA67043" w:rsidR="00712ACF" w:rsidRDefault="001A3DF1" w:rsidP="00720920">
            <w:r w:rsidRPr="0071005F">
              <w:rPr>
                <w:sz w:val="22"/>
                <w:szCs w:val="20"/>
              </w:rPr>
              <w:t>Historic American Buildings Survey / Historic American Engineering Record</w:t>
            </w:r>
          </w:p>
        </w:tc>
      </w:tr>
      <w:tr w:rsidR="001A3DF1" w14:paraId="653C0268" w14:textId="77777777" w:rsidTr="00D139A7">
        <w:tc>
          <w:tcPr>
            <w:tcW w:w="940" w:type="dxa"/>
          </w:tcPr>
          <w:p w14:paraId="3FCB6DA2" w14:textId="4A976383" w:rsidR="001A3DF1" w:rsidRDefault="001A3DF1" w:rsidP="001A3DF1">
            <w:r>
              <w:t>4-1</w:t>
            </w:r>
          </w:p>
        </w:tc>
        <w:tc>
          <w:tcPr>
            <w:tcW w:w="765" w:type="dxa"/>
          </w:tcPr>
          <w:p w14:paraId="7A39C035" w14:textId="77777777" w:rsidR="001A3DF1" w:rsidRDefault="001A3DF1" w:rsidP="001A3DF1">
            <w:r>
              <w:t>2</w:t>
            </w:r>
          </w:p>
        </w:tc>
        <w:tc>
          <w:tcPr>
            <w:tcW w:w="8100" w:type="dxa"/>
          </w:tcPr>
          <w:p w14:paraId="148FA1B9" w14:textId="08C71539" w:rsidR="001A3DF1" w:rsidRDefault="001A3DF1" w:rsidP="001A3DF1">
            <w:r>
              <w:t>Digital Libraries</w:t>
            </w:r>
          </w:p>
        </w:tc>
      </w:tr>
      <w:tr w:rsidR="001A3DF1" w14:paraId="61F91F7C" w14:textId="77777777" w:rsidTr="00D139A7">
        <w:tc>
          <w:tcPr>
            <w:tcW w:w="940" w:type="dxa"/>
          </w:tcPr>
          <w:p w14:paraId="4A354591" w14:textId="2CD17FEB" w:rsidR="001A3DF1" w:rsidRDefault="001A3DF1" w:rsidP="001A3DF1">
            <w:r>
              <w:t>4-2</w:t>
            </w:r>
          </w:p>
        </w:tc>
        <w:tc>
          <w:tcPr>
            <w:tcW w:w="765" w:type="dxa"/>
          </w:tcPr>
          <w:p w14:paraId="78BABA31" w14:textId="77777777" w:rsidR="001A3DF1" w:rsidRDefault="001A3DF1" w:rsidP="001A3DF1">
            <w:r>
              <w:t>3</w:t>
            </w:r>
          </w:p>
        </w:tc>
        <w:tc>
          <w:tcPr>
            <w:tcW w:w="8100" w:type="dxa"/>
          </w:tcPr>
          <w:p w14:paraId="2E85E6EF" w14:textId="7CA0777E" w:rsidR="001A3DF1" w:rsidRDefault="001A3DF1" w:rsidP="001A3DF1">
            <w:r>
              <w:t>Trade Journals</w:t>
            </w:r>
          </w:p>
        </w:tc>
      </w:tr>
      <w:tr w:rsidR="001A3DF1" w14:paraId="09BD4B82" w14:textId="77777777" w:rsidTr="00D139A7">
        <w:tc>
          <w:tcPr>
            <w:tcW w:w="940" w:type="dxa"/>
          </w:tcPr>
          <w:p w14:paraId="2D39CEE2" w14:textId="7C25205A" w:rsidR="001A3DF1" w:rsidRDefault="001A3DF1" w:rsidP="001A3DF1">
            <w:r>
              <w:t>4-3</w:t>
            </w:r>
          </w:p>
        </w:tc>
        <w:tc>
          <w:tcPr>
            <w:tcW w:w="765" w:type="dxa"/>
          </w:tcPr>
          <w:p w14:paraId="1DC29117" w14:textId="77777777" w:rsidR="001A3DF1" w:rsidRDefault="001A3DF1" w:rsidP="001A3DF1">
            <w:r>
              <w:t>4</w:t>
            </w:r>
          </w:p>
        </w:tc>
        <w:tc>
          <w:tcPr>
            <w:tcW w:w="8100" w:type="dxa"/>
          </w:tcPr>
          <w:p w14:paraId="4C44E2CA" w14:textId="38DDDAD5" w:rsidR="001A3DF1" w:rsidRDefault="001A3DF1" w:rsidP="001A3DF1">
            <w:r>
              <w:t>Iron Ore Transport and Usage</w:t>
            </w:r>
          </w:p>
        </w:tc>
      </w:tr>
      <w:tr w:rsidR="001A3DF1" w14:paraId="22C33B45" w14:textId="77777777" w:rsidTr="00D139A7">
        <w:tc>
          <w:tcPr>
            <w:tcW w:w="940" w:type="dxa"/>
          </w:tcPr>
          <w:p w14:paraId="3E0671D3" w14:textId="37570F90" w:rsidR="001A3DF1" w:rsidRDefault="001A3DF1" w:rsidP="001A3DF1">
            <w:r>
              <w:t>4-4</w:t>
            </w:r>
          </w:p>
        </w:tc>
        <w:tc>
          <w:tcPr>
            <w:tcW w:w="765" w:type="dxa"/>
          </w:tcPr>
          <w:p w14:paraId="18497CF4" w14:textId="77777777" w:rsidR="001A3DF1" w:rsidRDefault="001A3DF1" w:rsidP="001A3DF1">
            <w:r>
              <w:t>5</w:t>
            </w:r>
          </w:p>
        </w:tc>
        <w:tc>
          <w:tcPr>
            <w:tcW w:w="8100" w:type="dxa"/>
          </w:tcPr>
          <w:p w14:paraId="564B5330" w14:textId="52CE0F74" w:rsidR="001A3DF1" w:rsidRDefault="00751802" w:rsidP="001A3DF1">
            <w:r>
              <w:t>Iron Ore Movements from Dock to Mill: Domestic Commerce 1900-1950</w:t>
            </w:r>
          </w:p>
        </w:tc>
      </w:tr>
      <w:tr w:rsidR="001A3DF1" w14:paraId="3AAFDFF1" w14:textId="77777777" w:rsidTr="00D139A7">
        <w:tc>
          <w:tcPr>
            <w:tcW w:w="940" w:type="dxa"/>
          </w:tcPr>
          <w:p w14:paraId="36C58FF2" w14:textId="1E0F38F2" w:rsidR="001A3DF1" w:rsidRDefault="001A3DF1" w:rsidP="001A3DF1">
            <w:r>
              <w:t>5-1</w:t>
            </w:r>
          </w:p>
        </w:tc>
        <w:tc>
          <w:tcPr>
            <w:tcW w:w="765" w:type="dxa"/>
          </w:tcPr>
          <w:p w14:paraId="54301480" w14:textId="41169207" w:rsidR="001A3DF1" w:rsidRDefault="001A3DF1" w:rsidP="001A3DF1">
            <w:r>
              <w:t>6</w:t>
            </w:r>
          </w:p>
        </w:tc>
        <w:tc>
          <w:tcPr>
            <w:tcW w:w="8100" w:type="dxa"/>
          </w:tcPr>
          <w:p w14:paraId="538F4751" w14:textId="4633AC82" w:rsidR="001A3DF1" w:rsidRDefault="00751802" w:rsidP="001A3DF1">
            <w:r>
              <w:t>Extending the Domestic Ore Supply: Taconite Usage 1950-1980</w:t>
            </w:r>
          </w:p>
        </w:tc>
      </w:tr>
      <w:tr w:rsidR="001A3DF1" w14:paraId="7F20FD0F" w14:textId="77777777" w:rsidTr="00D139A7">
        <w:tc>
          <w:tcPr>
            <w:tcW w:w="940" w:type="dxa"/>
          </w:tcPr>
          <w:p w14:paraId="488CCC03" w14:textId="6F82CA21" w:rsidR="001A3DF1" w:rsidRDefault="001A3DF1" w:rsidP="001A3DF1">
            <w:r>
              <w:t>5-2</w:t>
            </w:r>
          </w:p>
        </w:tc>
        <w:tc>
          <w:tcPr>
            <w:tcW w:w="765" w:type="dxa"/>
          </w:tcPr>
          <w:p w14:paraId="5C7B5A51" w14:textId="19ECF34F" w:rsidR="001A3DF1" w:rsidRDefault="001A3DF1" w:rsidP="001A3DF1">
            <w:r>
              <w:t>7</w:t>
            </w:r>
          </w:p>
        </w:tc>
        <w:tc>
          <w:tcPr>
            <w:tcW w:w="8100" w:type="dxa"/>
          </w:tcPr>
          <w:p w14:paraId="0344BD5B" w14:textId="060A3EDE" w:rsidR="001A3DF1" w:rsidRDefault="00751802" w:rsidP="001A3DF1">
            <w:r>
              <w:t>Imported Ore Sources for Bethlehem Steel Plants</w:t>
            </w:r>
          </w:p>
        </w:tc>
      </w:tr>
      <w:tr w:rsidR="001A3DF1" w14:paraId="519D5C75" w14:textId="77777777" w:rsidTr="00D139A7">
        <w:tc>
          <w:tcPr>
            <w:tcW w:w="940" w:type="dxa"/>
          </w:tcPr>
          <w:p w14:paraId="226A45CE" w14:textId="290B69D5" w:rsidR="001A3DF1" w:rsidRDefault="001A3DF1" w:rsidP="001A3DF1">
            <w:r>
              <w:t>5-3</w:t>
            </w:r>
          </w:p>
        </w:tc>
        <w:tc>
          <w:tcPr>
            <w:tcW w:w="765" w:type="dxa"/>
          </w:tcPr>
          <w:p w14:paraId="6204B12C" w14:textId="323ECC3B" w:rsidR="001A3DF1" w:rsidRDefault="001A3DF1" w:rsidP="001A3DF1">
            <w:r>
              <w:t>8</w:t>
            </w:r>
          </w:p>
        </w:tc>
        <w:tc>
          <w:tcPr>
            <w:tcW w:w="8100" w:type="dxa"/>
          </w:tcPr>
          <w:p w14:paraId="690DCDCF" w14:textId="487194E8" w:rsidR="001A3DF1" w:rsidRDefault="00751802" w:rsidP="001A3DF1">
            <w:r>
              <w:t>The Cars that Hauled Imported Ore</w:t>
            </w:r>
          </w:p>
        </w:tc>
      </w:tr>
      <w:tr w:rsidR="001A3DF1" w14:paraId="05A056B1" w14:textId="77777777" w:rsidTr="00D139A7">
        <w:tc>
          <w:tcPr>
            <w:tcW w:w="940" w:type="dxa"/>
          </w:tcPr>
          <w:p w14:paraId="0D86D7A3" w14:textId="003FD1ED" w:rsidR="001A3DF1" w:rsidRDefault="001A3DF1" w:rsidP="001A3DF1">
            <w:r>
              <w:t>5-4</w:t>
            </w:r>
          </w:p>
        </w:tc>
        <w:tc>
          <w:tcPr>
            <w:tcW w:w="765" w:type="dxa"/>
          </w:tcPr>
          <w:p w14:paraId="090B39BF" w14:textId="2E2DC58E" w:rsidR="001A3DF1" w:rsidRDefault="001A3DF1" w:rsidP="001A3DF1">
            <w:r>
              <w:t>9</w:t>
            </w:r>
          </w:p>
        </w:tc>
        <w:tc>
          <w:tcPr>
            <w:tcW w:w="8100" w:type="dxa"/>
          </w:tcPr>
          <w:p w14:paraId="0EB30A57" w14:textId="2D0F2085" w:rsidR="001A3DF1" w:rsidRDefault="0008019F" w:rsidP="001A3DF1">
            <w:r>
              <w:t xml:space="preserve">Iron Ore and </w:t>
            </w:r>
            <w:r w:rsidR="00E85EF0">
              <w:t>T</w:t>
            </w:r>
            <w:r>
              <w:t>aconite Transportation via All-Rail Routings</w:t>
            </w:r>
          </w:p>
        </w:tc>
      </w:tr>
      <w:tr w:rsidR="001A3DF1" w14:paraId="3D480863" w14:textId="77777777" w:rsidTr="00D139A7">
        <w:tc>
          <w:tcPr>
            <w:tcW w:w="940" w:type="dxa"/>
          </w:tcPr>
          <w:p w14:paraId="732A88C8" w14:textId="3DEDB35F" w:rsidR="001A3DF1" w:rsidRDefault="007A1A97" w:rsidP="001A3DF1">
            <w:r>
              <w:t>6-1</w:t>
            </w:r>
          </w:p>
        </w:tc>
        <w:tc>
          <w:tcPr>
            <w:tcW w:w="765" w:type="dxa"/>
          </w:tcPr>
          <w:p w14:paraId="41CE619C" w14:textId="21EFA387" w:rsidR="001A3DF1" w:rsidRDefault="007A1A97" w:rsidP="001A3DF1">
            <w:r>
              <w:t>10</w:t>
            </w:r>
          </w:p>
        </w:tc>
        <w:tc>
          <w:tcPr>
            <w:tcW w:w="8100" w:type="dxa"/>
          </w:tcPr>
          <w:p w14:paraId="25836861" w14:textId="6425F896" w:rsidR="001A3DF1" w:rsidRDefault="007A1A97" w:rsidP="001A3DF1">
            <w:r>
              <w:t>Connellsville Coke: Change Agent of the Iron Industry</w:t>
            </w:r>
          </w:p>
        </w:tc>
      </w:tr>
      <w:tr w:rsidR="001A3DF1" w14:paraId="012F022F" w14:textId="77777777" w:rsidTr="00D139A7">
        <w:tc>
          <w:tcPr>
            <w:tcW w:w="940" w:type="dxa"/>
          </w:tcPr>
          <w:p w14:paraId="0F768BD2" w14:textId="4AE6F14E" w:rsidR="001A3DF1" w:rsidRDefault="000A5DCB" w:rsidP="001A3DF1">
            <w:r>
              <w:t>6-2</w:t>
            </w:r>
          </w:p>
        </w:tc>
        <w:tc>
          <w:tcPr>
            <w:tcW w:w="765" w:type="dxa"/>
          </w:tcPr>
          <w:p w14:paraId="51DEA033" w14:textId="36C53EFE" w:rsidR="001A3DF1" w:rsidRDefault="000A5DCB" w:rsidP="001A3DF1">
            <w:r>
              <w:t>11</w:t>
            </w:r>
          </w:p>
        </w:tc>
        <w:tc>
          <w:tcPr>
            <w:tcW w:w="8100" w:type="dxa"/>
          </w:tcPr>
          <w:p w14:paraId="64B4A51C" w14:textId="3B6B7AA1" w:rsidR="001A3DF1" w:rsidRDefault="000A5DCB" w:rsidP="001A3DF1">
            <w:r>
              <w:t>Converting Coal into Coke – The Beehive Oven</w:t>
            </w:r>
          </w:p>
        </w:tc>
      </w:tr>
      <w:tr w:rsidR="007A1A97" w14:paraId="4E05B490" w14:textId="77777777" w:rsidTr="00D139A7">
        <w:tc>
          <w:tcPr>
            <w:tcW w:w="940" w:type="dxa"/>
          </w:tcPr>
          <w:p w14:paraId="4B9169CD" w14:textId="2FC86AA5" w:rsidR="007A1A97" w:rsidRDefault="00FD2849" w:rsidP="001A3DF1">
            <w:r>
              <w:t>6-3</w:t>
            </w:r>
          </w:p>
        </w:tc>
        <w:tc>
          <w:tcPr>
            <w:tcW w:w="765" w:type="dxa"/>
          </w:tcPr>
          <w:p w14:paraId="2494BB82" w14:textId="1C0CADA9" w:rsidR="007A1A97" w:rsidRDefault="00FD2849" w:rsidP="001A3DF1">
            <w:r>
              <w:t>12</w:t>
            </w:r>
          </w:p>
        </w:tc>
        <w:tc>
          <w:tcPr>
            <w:tcW w:w="8100" w:type="dxa"/>
          </w:tcPr>
          <w:p w14:paraId="78EA427D" w14:textId="47B9BDA3" w:rsidR="007A1A97" w:rsidRDefault="00FD2849" w:rsidP="001A3DF1">
            <w:r>
              <w:t>Mechanization Bolsters the Coke Industry</w:t>
            </w:r>
          </w:p>
        </w:tc>
      </w:tr>
      <w:tr w:rsidR="00CF696C" w14:paraId="76EE03EC" w14:textId="77777777" w:rsidTr="00D139A7">
        <w:tc>
          <w:tcPr>
            <w:tcW w:w="940" w:type="dxa"/>
          </w:tcPr>
          <w:p w14:paraId="608D61E3" w14:textId="11BDC489" w:rsidR="00CF696C" w:rsidRDefault="00CF696C" w:rsidP="001A3DF1">
            <w:r>
              <w:t>6-4</w:t>
            </w:r>
          </w:p>
        </w:tc>
        <w:tc>
          <w:tcPr>
            <w:tcW w:w="765" w:type="dxa"/>
          </w:tcPr>
          <w:p w14:paraId="2AF12F50" w14:textId="2A020586" w:rsidR="00CF696C" w:rsidRDefault="00CF696C" w:rsidP="001A3DF1">
            <w:r>
              <w:t>13</w:t>
            </w:r>
          </w:p>
        </w:tc>
        <w:tc>
          <w:tcPr>
            <w:tcW w:w="8100" w:type="dxa"/>
          </w:tcPr>
          <w:p w14:paraId="01B0CE7B" w14:textId="10D13395" w:rsidR="00CF696C" w:rsidRDefault="00CF696C" w:rsidP="001A3DF1">
            <w:r>
              <w:t xml:space="preserve">By-Product Ovens and </w:t>
            </w:r>
            <w:r w:rsidR="00E451D8">
              <w:t xml:space="preserve">the </w:t>
            </w:r>
            <w:r>
              <w:t>Clairton Coke Works</w:t>
            </w:r>
          </w:p>
        </w:tc>
      </w:tr>
      <w:tr w:rsidR="003A6CDB" w14:paraId="44ACF102" w14:textId="77777777" w:rsidTr="00D139A7">
        <w:tc>
          <w:tcPr>
            <w:tcW w:w="940" w:type="dxa"/>
          </w:tcPr>
          <w:p w14:paraId="469A8919" w14:textId="1A1DFAD1" w:rsidR="003A6CDB" w:rsidRDefault="003A6CDB" w:rsidP="001A3DF1">
            <w:r>
              <w:t>7-1</w:t>
            </w:r>
          </w:p>
        </w:tc>
        <w:tc>
          <w:tcPr>
            <w:tcW w:w="765" w:type="dxa"/>
          </w:tcPr>
          <w:p w14:paraId="318A6E7B" w14:textId="2BCDFDC6" w:rsidR="003A6CDB" w:rsidRDefault="003A6CDB" w:rsidP="001A3DF1">
            <w:r>
              <w:t>14</w:t>
            </w:r>
          </w:p>
        </w:tc>
        <w:tc>
          <w:tcPr>
            <w:tcW w:w="8100" w:type="dxa"/>
          </w:tcPr>
          <w:p w14:paraId="26BD3BD4" w14:textId="0815A84F" w:rsidR="003A6CDB" w:rsidRDefault="003A6CDB" w:rsidP="001A3DF1">
            <w:r>
              <w:t>The Companies, Railroads, and Cars that</w:t>
            </w:r>
            <w:r w:rsidR="005E27CB">
              <w:t xml:space="preserve"> Deliver</w:t>
            </w:r>
            <w:r>
              <w:t>ed Coke</w:t>
            </w:r>
          </w:p>
        </w:tc>
      </w:tr>
      <w:tr w:rsidR="00B17EA8" w14:paraId="4BA90901" w14:textId="77777777" w:rsidTr="00D139A7">
        <w:tc>
          <w:tcPr>
            <w:tcW w:w="940" w:type="dxa"/>
          </w:tcPr>
          <w:p w14:paraId="16B66820" w14:textId="01A17B4C" w:rsidR="00B17EA8" w:rsidRDefault="00B17EA8" w:rsidP="001A3DF1">
            <w:r>
              <w:t>7-2</w:t>
            </w:r>
          </w:p>
        </w:tc>
        <w:tc>
          <w:tcPr>
            <w:tcW w:w="765" w:type="dxa"/>
          </w:tcPr>
          <w:p w14:paraId="6EC53FC1" w14:textId="418EC1BB" w:rsidR="00B17EA8" w:rsidRDefault="003E6779" w:rsidP="001A3DF1">
            <w:r>
              <w:t>15</w:t>
            </w:r>
          </w:p>
        </w:tc>
        <w:tc>
          <w:tcPr>
            <w:tcW w:w="8100" w:type="dxa"/>
          </w:tcPr>
          <w:p w14:paraId="202BCECB" w14:textId="296A2940" w:rsidR="00B17EA8" w:rsidRDefault="003E6779" w:rsidP="001A3DF1">
            <w:r>
              <w:t>Duquesne Steel Works – The Perfect Prototype</w:t>
            </w:r>
          </w:p>
        </w:tc>
      </w:tr>
      <w:tr w:rsidR="002C618A" w14:paraId="6700623A" w14:textId="77777777" w:rsidTr="00D139A7">
        <w:tc>
          <w:tcPr>
            <w:tcW w:w="940" w:type="dxa"/>
          </w:tcPr>
          <w:p w14:paraId="2BAA86A3" w14:textId="574A04A5" w:rsidR="002C618A" w:rsidRDefault="002C618A" w:rsidP="001A3DF1">
            <w:r>
              <w:t>7-3</w:t>
            </w:r>
          </w:p>
        </w:tc>
        <w:tc>
          <w:tcPr>
            <w:tcW w:w="765" w:type="dxa"/>
          </w:tcPr>
          <w:p w14:paraId="47FBDA14" w14:textId="39352CFB" w:rsidR="002C618A" w:rsidRDefault="002C618A" w:rsidP="001A3DF1">
            <w:r>
              <w:t>16</w:t>
            </w:r>
          </w:p>
        </w:tc>
        <w:tc>
          <w:tcPr>
            <w:tcW w:w="8100" w:type="dxa"/>
          </w:tcPr>
          <w:p w14:paraId="23EA1A51" w14:textId="0AB08E59" w:rsidR="002C618A" w:rsidRDefault="002C618A" w:rsidP="001A3DF1">
            <w:r>
              <w:t>The Fabulous Pettit Mural</w:t>
            </w:r>
          </w:p>
        </w:tc>
      </w:tr>
      <w:tr w:rsidR="00FD2C5F" w14:paraId="257D692A" w14:textId="77777777" w:rsidTr="00D139A7">
        <w:tc>
          <w:tcPr>
            <w:tcW w:w="940" w:type="dxa"/>
          </w:tcPr>
          <w:p w14:paraId="085FB9D3" w14:textId="1412DEC0" w:rsidR="00FD2C5F" w:rsidRDefault="00FD2C5F" w:rsidP="00FD2C5F">
            <w:r>
              <w:t>7-4</w:t>
            </w:r>
          </w:p>
        </w:tc>
        <w:tc>
          <w:tcPr>
            <w:tcW w:w="765" w:type="dxa"/>
          </w:tcPr>
          <w:p w14:paraId="5B688DB8" w14:textId="32F81E2E" w:rsidR="00FD2C5F" w:rsidRDefault="00FD2C5F" w:rsidP="00FD2C5F">
            <w:r>
              <w:t>17</w:t>
            </w:r>
          </w:p>
        </w:tc>
        <w:tc>
          <w:tcPr>
            <w:tcW w:w="8100" w:type="dxa"/>
          </w:tcPr>
          <w:p w14:paraId="5511C347" w14:textId="73AA878D" w:rsidR="00FD2C5F" w:rsidRDefault="00FD2C5F" w:rsidP="00FD2C5F">
            <w:r>
              <w:t>The Duquesne Revolution – Part 1</w:t>
            </w:r>
          </w:p>
        </w:tc>
      </w:tr>
      <w:tr w:rsidR="00734451" w14:paraId="3B8CD25F" w14:textId="77777777" w:rsidTr="00D139A7">
        <w:tc>
          <w:tcPr>
            <w:tcW w:w="940" w:type="dxa"/>
          </w:tcPr>
          <w:p w14:paraId="03A067CC" w14:textId="08D9424B" w:rsidR="00734451" w:rsidRDefault="00734451" w:rsidP="00734451">
            <w:r>
              <w:t>8-1</w:t>
            </w:r>
          </w:p>
        </w:tc>
        <w:tc>
          <w:tcPr>
            <w:tcW w:w="765" w:type="dxa"/>
          </w:tcPr>
          <w:p w14:paraId="3BBAB7A1" w14:textId="11D0FD15" w:rsidR="00734451" w:rsidRDefault="00734451" w:rsidP="00734451">
            <w:r>
              <w:t>18</w:t>
            </w:r>
          </w:p>
        </w:tc>
        <w:tc>
          <w:tcPr>
            <w:tcW w:w="8100" w:type="dxa"/>
          </w:tcPr>
          <w:p w14:paraId="05237003" w14:textId="1989CD32" w:rsidR="00734451" w:rsidRDefault="00734451" w:rsidP="00734451">
            <w:r>
              <w:t>The Duquesne Revolution – Part 2</w:t>
            </w:r>
          </w:p>
        </w:tc>
      </w:tr>
      <w:tr w:rsidR="00734451" w14:paraId="207326E0" w14:textId="77777777" w:rsidTr="00D139A7">
        <w:tc>
          <w:tcPr>
            <w:tcW w:w="940" w:type="dxa"/>
          </w:tcPr>
          <w:p w14:paraId="68A2D500" w14:textId="3AB3673E" w:rsidR="00734451" w:rsidRDefault="00734451" w:rsidP="00734451">
            <w:r>
              <w:t>8-2</w:t>
            </w:r>
          </w:p>
        </w:tc>
        <w:tc>
          <w:tcPr>
            <w:tcW w:w="765" w:type="dxa"/>
          </w:tcPr>
          <w:p w14:paraId="49D242EE" w14:textId="1B1D5A39" w:rsidR="00734451" w:rsidRDefault="00734451" w:rsidP="00734451">
            <w:r>
              <w:t>19</w:t>
            </w:r>
          </w:p>
        </w:tc>
        <w:tc>
          <w:tcPr>
            <w:tcW w:w="8100" w:type="dxa"/>
          </w:tcPr>
          <w:p w14:paraId="225E8DD0" w14:textId="3EB74858" w:rsidR="00734451" w:rsidRDefault="00734451" w:rsidP="00734451">
            <w:r>
              <w:t>The Monongahela River Line</w:t>
            </w:r>
          </w:p>
        </w:tc>
      </w:tr>
      <w:tr w:rsidR="00AA26C1" w14:paraId="182C74E0" w14:textId="77777777" w:rsidTr="00D139A7">
        <w:tc>
          <w:tcPr>
            <w:tcW w:w="940" w:type="dxa"/>
          </w:tcPr>
          <w:p w14:paraId="7BE02046" w14:textId="1DA09276" w:rsidR="00AA26C1" w:rsidRDefault="00AA26C1" w:rsidP="00734451">
            <w:r>
              <w:t>8-3</w:t>
            </w:r>
          </w:p>
        </w:tc>
        <w:tc>
          <w:tcPr>
            <w:tcW w:w="765" w:type="dxa"/>
          </w:tcPr>
          <w:p w14:paraId="60431158" w14:textId="318E05A5" w:rsidR="00AA26C1" w:rsidRDefault="00AA26C1" w:rsidP="00734451">
            <w:r>
              <w:t>20</w:t>
            </w:r>
          </w:p>
        </w:tc>
        <w:tc>
          <w:tcPr>
            <w:tcW w:w="8100" w:type="dxa"/>
          </w:tcPr>
          <w:p w14:paraId="07FD36D0" w14:textId="5E31532A" w:rsidR="00AA26C1" w:rsidRDefault="00AA26C1" w:rsidP="00734451">
            <w:r>
              <w:t>The Duquesne Steel Model – An Authentic Recreation</w:t>
            </w:r>
          </w:p>
        </w:tc>
      </w:tr>
      <w:tr w:rsidR="00AA26C1" w14:paraId="289175EB" w14:textId="77777777" w:rsidTr="00D139A7">
        <w:tc>
          <w:tcPr>
            <w:tcW w:w="940" w:type="dxa"/>
          </w:tcPr>
          <w:p w14:paraId="2179B6DD" w14:textId="798F2BBC" w:rsidR="00AA26C1" w:rsidRDefault="00C7155A" w:rsidP="00734451">
            <w:r>
              <w:t>9-1</w:t>
            </w:r>
          </w:p>
        </w:tc>
        <w:tc>
          <w:tcPr>
            <w:tcW w:w="765" w:type="dxa"/>
          </w:tcPr>
          <w:p w14:paraId="55690DF5" w14:textId="4E68C362" w:rsidR="00AA26C1" w:rsidRDefault="00C7155A" w:rsidP="00734451">
            <w:r>
              <w:t>21</w:t>
            </w:r>
          </w:p>
        </w:tc>
        <w:tc>
          <w:tcPr>
            <w:tcW w:w="8100" w:type="dxa"/>
          </w:tcPr>
          <w:p w14:paraId="3A494965" w14:textId="677E8ABC" w:rsidR="00AA26C1" w:rsidRPr="00C7155A" w:rsidRDefault="00C7155A" w:rsidP="00C7155A">
            <w:pPr>
              <w:widowControl w:val="0"/>
              <w:rPr>
                <w:rFonts w:cs="Arial"/>
                <w:szCs w:val="24"/>
              </w:rPr>
            </w:pPr>
            <w:r w:rsidRPr="00C7155A">
              <w:rPr>
                <w:rFonts w:cs="Arial"/>
                <w:szCs w:val="24"/>
                <w:lang w:eastAsia="zh-CN"/>
              </w:rPr>
              <w:t>Using the Prototype to Size the Model</w:t>
            </w:r>
          </w:p>
        </w:tc>
      </w:tr>
      <w:tr w:rsidR="000C33D3" w14:paraId="2B459955" w14:textId="77777777" w:rsidTr="00D139A7">
        <w:tc>
          <w:tcPr>
            <w:tcW w:w="940" w:type="dxa"/>
          </w:tcPr>
          <w:p w14:paraId="701BAA88" w14:textId="477A7625" w:rsidR="000C33D3" w:rsidRDefault="000C33D3" w:rsidP="000C33D3">
            <w:r>
              <w:t>9-2</w:t>
            </w:r>
          </w:p>
        </w:tc>
        <w:tc>
          <w:tcPr>
            <w:tcW w:w="765" w:type="dxa"/>
          </w:tcPr>
          <w:p w14:paraId="706A04A9" w14:textId="40133651" w:rsidR="000C33D3" w:rsidRDefault="000C33D3" w:rsidP="000C33D3">
            <w:r>
              <w:t>22</w:t>
            </w:r>
          </w:p>
        </w:tc>
        <w:tc>
          <w:tcPr>
            <w:tcW w:w="8100" w:type="dxa"/>
          </w:tcPr>
          <w:p w14:paraId="2E41BEE8" w14:textId="3C17A934" w:rsidR="000C33D3" w:rsidRDefault="000C33D3" w:rsidP="000C33D3">
            <w:r>
              <w:t>Establishing the Plant Process Flow</w:t>
            </w:r>
          </w:p>
        </w:tc>
      </w:tr>
      <w:tr w:rsidR="000C33D3" w14:paraId="2045CFCF" w14:textId="77777777" w:rsidTr="00D139A7">
        <w:tc>
          <w:tcPr>
            <w:tcW w:w="940" w:type="dxa"/>
          </w:tcPr>
          <w:p w14:paraId="166A74DF" w14:textId="02FC75D3" w:rsidR="000C33D3" w:rsidRDefault="000C33D3" w:rsidP="004B1227">
            <w:r>
              <w:lastRenderedPageBreak/>
              <w:t>10-1</w:t>
            </w:r>
          </w:p>
        </w:tc>
        <w:tc>
          <w:tcPr>
            <w:tcW w:w="765" w:type="dxa"/>
          </w:tcPr>
          <w:p w14:paraId="0D124C3B" w14:textId="14DEFFEE" w:rsidR="000C33D3" w:rsidRDefault="000C33D3" w:rsidP="004B1227">
            <w:r>
              <w:t>23</w:t>
            </w:r>
          </w:p>
        </w:tc>
        <w:tc>
          <w:tcPr>
            <w:tcW w:w="8100" w:type="dxa"/>
          </w:tcPr>
          <w:p w14:paraId="12033646" w14:textId="0460A9F0" w:rsidR="000C33D3" w:rsidRDefault="000C33D3" w:rsidP="004B1227">
            <w:r>
              <w:t>Rationalizing the Open-Hearth Design</w:t>
            </w:r>
          </w:p>
        </w:tc>
      </w:tr>
      <w:tr w:rsidR="00B62170" w14:paraId="60CA6D43" w14:textId="77777777" w:rsidTr="00D139A7">
        <w:tc>
          <w:tcPr>
            <w:tcW w:w="940" w:type="dxa"/>
          </w:tcPr>
          <w:p w14:paraId="3B9A19AD" w14:textId="7AEB537C" w:rsidR="00B62170" w:rsidRDefault="00B62170" w:rsidP="004B1227">
            <w:r>
              <w:t>10-4</w:t>
            </w:r>
          </w:p>
        </w:tc>
        <w:tc>
          <w:tcPr>
            <w:tcW w:w="765" w:type="dxa"/>
          </w:tcPr>
          <w:p w14:paraId="21D7DADD" w14:textId="0D27143A" w:rsidR="00B62170" w:rsidRDefault="00B62170" w:rsidP="004B1227">
            <w:r>
              <w:t>24</w:t>
            </w:r>
          </w:p>
        </w:tc>
        <w:tc>
          <w:tcPr>
            <w:tcW w:w="8100" w:type="dxa"/>
          </w:tcPr>
          <w:p w14:paraId="70F42207" w14:textId="1B4DD5C1" w:rsidR="00B62170" w:rsidRDefault="00B62170" w:rsidP="004B1227">
            <w:r>
              <w:t>Hot-Rolled Metal – The Business of Billets</w:t>
            </w:r>
          </w:p>
        </w:tc>
      </w:tr>
      <w:tr w:rsidR="00B62170" w14:paraId="67DB1471" w14:textId="77777777" w:rsidTr="00D139A7">
        <w:tc>
          <w:tcPr>
            <w:tcW w:w="940" w:type="dxa"/>
          </w:tcPr>
          <w:p w14:paraId="3DFD4D6A" w14:textId="2DC0EEB1" w:rsidR="00B62170" w:rsidRDefault="004B1227" w:rsidP="004B1227">
            <w:r>
              <w:t>11-2</w:t>
            </w:r>
          </w:p>
        </w:tc>
        <w:tc>
          <w:tcPr>
            <w:tcW w:w="765" w:type="dxa"/>
          </w:tcPr>
          <w:p w14:paraId="398FBB0B" w14:textId="3AC34370" w:rsidR="00B62170" w:rsidRDefault="004B1227" w:rsidP="004B1227">
            <w:r>
              <w:t>25</w:t>
            </w:r>
          </w:p>
        </w:tc>
        <w:tc>
          <w:tcPr>
            <w:tcW w:w="8100" w:type="dxa"/>
          </w:tcPr>
          <w:p w14:paraId="5A075F2D" w14:textId="56075DB3" w:rsidR="00B62170" w:rsidRPr="004B1227" w:rsidRDefault="004B1227" w:rsidP="004B1227">
            <w:pPr>
              <w:widowControl w:val="0"/>
              <w:rPr>
                <w:rFonts w:cs="Arial"/>
                <w:sz w:val="28"/>
                <w:szCs w:val="28"/>
                <w:lang w:eastAsia="zh-CN"/>
              </w:rPr>
            </w:pPr>
            <w:r w:rsidRPr="004B1227">
              <w:rPr>
                <w:rFonts w:cs="Arial"/>
                <w:szCs w:val="24"/>
                <w:lang w:eastAsia="zh-CN"/>
              </w:rPr>
              <w:t>Duquesne Steel Takes Shape</w:t>
            </w:r>
          </w:p>
        </w:tc>
      </w:tr>
      <w:tr w:rsidR="00B62170" w14:paraId="5FB64B74" w14:textId="77777777" w:rsidTr="00D139A7">
        <w:tc>
          <w:tcPr>
            <w:tcW w:w="940" w:type="dxa"/>
          </w:tcPr>
          <w:p w14:paraId="4D12AD19" w14:textId="77777777" w:rsidR="00B62170" w:rsidRDefault="00B62170" w:rsidP="000C33D3"/>
        </w:tc>
        <w:tc>
          <w:tcPr>
            <w:tcW w:w="765" w:type="dxa"/>
          </w:tcPr>
          <w:p w14:paraId="60877478" w14:textId="77777777" w:rsidR="00B62170" w:rsidRDefault="00B62170" w:rsidP="000C33D3"/>
        </w:tc>
        <w:tc>
          <w:tcPr>
            <w:tcW w:w="8100" w:type="dxa"/>
          </w:tcPr>
          <w:p w14:paraId="478BF802" w14:textId="77777777" w:rsidR="00B62170" w:rsidRDefault="00B62170" w:rsidP="000C33D3"/>
        </w:tc>
      </w:tr>
      <w:tr w:rsidR="000C33D3" w14:paraId="4C9BBC5D" w14:textId="77777777" w:rsidTr="00D139A7">
        <w:tc>
          <w:tcPr>
            <w:tcW w:w="940" w:type="dxa"/>
          </w:tcPr>
          <w:p w14:paraId="0BAFE169" w14:textId="0623313D" w:rsidR="000C33D3" w:rsidRDefault="000C33D3" w:rsidP="000C33D3"/>
        </w:tc>
        <w:tc>
          <w:tcPr>
            <w:tcW w:w="765" w:type="dxa"/>
          </w:tcPr>
          <w:p w14:paraId="75672A38" w14:textId="204159EA" w:rsidR="000C33D3" w:rsidRDefault="000C33D3" w:rsidP="000C33D3"/>
        </w:tc>
        <w:tc>
          <w:tcPr>
            <w:tcW w:w="8100" w:type="dxa"/>
          </w:tcPr>
          <w:p w14:paraId="11CBA593" w14:textId="376B08E7" w:rsidR="000C33D3" w:rsidRDefault="000C33D3" w:rsidP="000C33D3"/>
        </w:tc>
      </w:tr>
    </w:tbl>
    <w:p w14:paraId="5A63D397" w14:textId="33894008" w:rsidR="000A3C70" w:rsidRDefault="00B106C6">
      <w:r>
        <w:t>This s</w:t>
      </w:r>
      <w:r w:rsidR="0008019F">
        <w:t>eries is on-going.</w:t>
      </w:r>
    </w:p>
    <w:p w14:paraId="336A3EF6" w14:textId="0DFE24DC" w:rsidR="00FD2C5F" w:rsidRDefault="00FD2C5F"/>
    <w:p w14:paraId="39C94E06" w14:textId="215578A2" w:rsidR="00FD2C5F" w:rsidRDefault="00FD2C5F" w:rsidP="00FD2C5F">
      <w:r w:rsidRPr="00892FA4">
        <w:rPr>
          <w:b/>
        </w:rPr>
        <w:t>“</w:t>
      </w:r>
      <w:r>
        <w:rPr>
          <w:b/>
        </w:rPr>
        <w:t>The Transportation of Taconite</w:t>
      </w:r>
      <w:r w:rsidRPr="00892FA4">
        <w:rPr>
          <w:b/>
        </w:rPr>
        <w:t>”</w:t>
      </w:r>
      <w:r>
        <w:t xml:space="preserve"> by Phillip Burnside</w:t>
      </w:r>
    </w:p>
    <w:p w14:paraId="7AC303BC" w14:textId="26CDAEA8" w:rsidR="00FD2C5F" w:rsidRDefault="00FD2C5F" w:rsidP="00FD2C5F">
      <w:r>
        <w:t>Overview and description of a model: SS Arthur M. Anderson</w:t>
      </w:r>
      <w:r w:rsidR="00C10226">
        <w:t xml:space="preserve"> and other equipment used in the handling and transportation of taconite</w:t>
      </w:r>
    </w:p>
    <w:p w14:paraId="26732F0C" w14:textId="77777777" w:rsidR="00FD2C5F" w:rsidRDefault="00FD2C5F" w:rsidP="00FD2C5F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FD2C5F" w14:paraId="09A9DEDF" w14:textId="77777777" w:rsidTr="00E220C8">
        <w:tc>
          <w:tcPr>
            <w:tcW w:w="940" w:type="dxa"/>
          </w:tcPr>
          <w:p w14:paraId="2BE09AA1" w14:textId="77777777" w:rsidR="00FD2C5F" w:rsidRPr="00AF7F8A" w:rsidRDefault="00FD2C5F" w:rsidP="00E220C8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6298DFF6" w14:textId="77777777" w:rsidR="00FD2C5F" w:rsidRPr="00AF7F8A" w:rsidRDefault="00FD2C5F" w:rsidP="00E220C8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1DD4D987" w14:textId="77777777" w:rsidR="00FD2C5F" w:rsidRPr="00AF7F8A" w:rsidRDefault="00FD2C5F" w:rsidP="00E220C8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FD2C5F" w14:paraId="700A8309" w14:textId="77777777" w:rsidTr="00E220C8">
        <w:tc>
          <w:tcPr>
            <w:tcW w:w="940" w:type="dxa"/>
          </w:tcPr>
          <w:p w14:paraId="54D7C7C9" w14:textId="78BF8FF9" w:rsidR="00FD2C5F" w:rsidRDefault="00FD2C5F" w:rsidP="00E220C8">
            <w:r>
              <w:t>8-1</w:t>
            </w:r>
          </w:p>
        </w:tc>
        <w:tc>
          <w:tcPr>
            <w:tcW w:w="945" w:type="dxa"/>
          </w:tcPr>
          <w:p w14:paraId="75183B64" w14:textId="77777777" w:rsidR="00FD2C5F" w:rsidRDefault="00FD2C5F" w:rsidP="00E220C8">
            <w:r>
              <w:t>1</w:t>
            </w:r>
          </w:p>
        </w:tc>
        <w:tc>
          <w:tcPr>
            <w:tcW w:w="7470" w:type="dxa"/>
          </w:tcPr>
          <w:p w14:paraId="3DAB4F35" w14:textId="43CF0B96" w:rsidR="00FD2C5F" w:rsidRDefault="00FD2C5F" w:rsidP="00E220C8">
            <w:r>
              <w:t>The Ore Boat</w:t>
            </w:r>
          </w:p>
        </w:tc>
      </w:tr>
      <w:tr w:rsidR="00FD2C5F" w14:paraId="16186EA6" w14:textId="77777777" w:rsidTr="00E220C8">
        <w:tc>
          <w:tcPr>
            <w:tcW w:w="940" w:type="dxa"/>
          </w:tcPr>
          <w:p w14:paraId="5E51E7DB" w14:textId="139B8461" w:rsidR="00FD2C5F" w:rsidRDefault="00225FA2" w:rsidP="00E220C8">
            <w:r>
              <w:t>8-2</w:t>
            </w:r>
          </w:p>
        </w:tc>
        <w:tc>
          <w:tcPr>
            <w:tcW w:w="945" w:type="dxa"/>
          </w:tcPr>
          <w:p w14:paraId="07389281" w14:textId="25593827" w:rsidR="00FD2C5F" w:rsidRDefault="00C10226" w:rsidP="00E220C8">
            <w:r>
              <w:t>2</w:t>
            </w:r>
          </w:p>
        </w:tc>
        <w:tc>
          <w:tcPr>
            <w:tcW w:w="7470" w:type="dxa"/>
          </w:tcPr>
          <w:p w14:paraId="20591F74" w14:textId="3C754E23" w:rsidR="00FD2C5F" w:rsidRDefault="00225FA2" w:rsidP="00E220C8">
            <w:r>
              <w:t>Ore Boat Details</w:t>
            </w:r>
          </w:p>
        </w:tc>
      </w:tr>
      <w:tr w:rsidR="00FD2C5F" w14:paraId="3E410B8E" w14:textId="77777777" w:rsidTr="00E220C8">
        <w:tc>
          <w:tcPr>
            <w:tcW w:w="940" w:type="dxa"/>
          </w:tcPr>
          <w:p w14:paraId="31CEE945" w14:textId="4F948057" w:rsidR="00FD2C5F" w:rsidRDefault="00FD2C5F" w:rsidP="00E220C8"/>
        </w:tc>
        <w:tc>
          <w:tcPr>
            <w:tcW w:w="945" w:type="dxa"/>
          </w:tcPr>
          <w:p w14:paraId="69D7CB43" w14:textId="6ACBFD6B" w:rsidR="00FD2C5F" w:rsidRDefault="00C10226" w:rsidP="00E220C8">
            <w:r>
              <w:t>3</w:t>
            </w:r>
          </w:p>
        </w:tc>
        <w:tc>
          <w:tcPr>
            <w:tcW w:w="7470" w:type="dxa"/>
          </w:tcPr>
          <w:p w14:paraId="169DC952" w14:textId="026D2F3F" w:rsidR="00FD2C5F" w:rsidRDefault="00FD2C5F" w:rsidP="00E220C8"/>
        </w:tc>
      </w:tr>
    </w:tbl>
    <w:p w14:paraId="60652C56" w14:textId="028B0D38" w:rsidR="00FD2C5F" w:rsidRDefault="00FD2C5F" w:rsidP="00FD2C5F">
      <w:r>
        <w:t>This series is on-going.</w:t>
      </w:r>
    </w:p>
    <w:p w14:paraId="2B86CCC6" w14:textId="6D6AA0F2" w:rsidR="00225FA2" w:rsidRDefault="00225FA2" w:rsidP="00FD2C5F"/>
    <w:p w14:paraId="4962ED33" w14:textId="294E08BB" w:rsidR="00225FA2" w:rsidRDefault="00225FA2" w:rsidP="00225FA2">
      <w:r w:rsidRPr="00892FA4">
        <w:rPr>
          <w:b/>
        </w:rPr>
        <w:t>“</w:t>
      </w:r>
      <w:r>
        <w:rPr>
          <w:b/>
        </w:rPr>
        <w:t>Nucor Steel Marian”</w:t>
      </w:r>
    </w:p>
    <w:p w14:paraId="73329664" w14:textId="19249CEC" w:rsidR="00225FA2" w:rsidRDefault="00225FA2" w:rsidP="00225FA2">
      <w:r>
        <w:t>Photographs from the tour during the 2018 Meet in Kent, Ohio, of the Nucor facility in Marian, Ohio.  Released as approved.</w:t>
      </w:r>
    </w:p>
    <w:p w14:paraId="1A46E16A" w14:textId="77777777" w:rsidR="0065044E" w:rsidRDefault="0065044E" w:rsidP="0065044E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65044E" w14:paraId="6D5B1549" w14:textId="77777777" w:rsidTr="009A7159">
        <w:tc>
          <w:tcPr>
            <w:tcW w:w="940" w:type="dxa"/>
          </w:tcPr>
          <w:p w14:paraId="2C425CE0" w14:textId="77777777" w:rsidR="0065044E" w:rsidRPr="00AF7F8A" w:rsidRDefault="0065044E" w:rsidP="009A715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08F1CE27" w14:textId="77777777" w:rsidR="0065044E" w:rsidRPr="00AF7F8A" w:rsidRDefault="0065044E" w:rsidP="009A7159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3F7E5A4D" w14:textId="77777777" w:rsidR="0065044E" w:rsidRPr="00AF7F8A" w:rsidRDefault="0065044E" w:rsidP="009A715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65044E" w14:paraId="6F5853D1" w14:textId="77777777" w:rsidTr="009A7159">
        <w:tc>
          <w:tcPr>
            <w:tcW w:w="940" w:type="dxa"/>
          </w:tcPr>
          <w:p w14:paraId="5A4C7F23" w14:textId="77777777" w:rsidR="0065044E" w:rsidRDefault="0065044E" w:rsidP="009A7159">
            <w:r>
              <w:t>8-2</w:t>
            </w:r>
          </w:p>
        </w:tc>
        <w:tc>
          <w:tcPr>
            <w:tcW w:w="945" w:type="dxa"/>
          </w:tcPr>
          <w:p w14:paraId="43B65807" w14:textId="77777777" w:rsidR="0065044E" w:rsidRDefault="0065044E" w:rsidP="009A7159">
            <w:r>
              <w:t>1</w:t>
            </w:r>
          </w:p>
        </w:tc>
        <w:tc>
          <w:tcPr>
            <w:tcW w:w="7470" w:type="dxa"/>
          </w:tcPr>
          <w:p w14:paraId="455BD71D" w14:textId="6D2B91EB" w:rsidR="0065044E" w:rsidRDefault="0065044E" w:rsidP="009A7159">
            <w:r>
              <w:t>The Scrap Yard</w:t>
            </w:r>
            <w:r w:rsidR="009A7B12">
              <w:t xml:space="preserve"> (3 pages also shown in 10-2)</w:t>
            </w:r>
          </w:p>
        </w:tc>
      </w:tr>
      <w:tr w:rsidR="0065044E" w14:paraId="249573CF" w14:textId="77777777" w:rsidTr="009A7159">
        <w:tc>
          <w:tcPr>
            <w:tcW w:w="940" w:type="dxa"/>
          </w:tcPr>
          <w:p w14:paraId="2A94626D" w14:textId="77777777" w:rsidR="0065044E" w:rsidRDefault="0065044E" w:rsidP="009A7159"/>
        </w:tc>
        <w:tc>
          <w:tcPr>
            <w:tcW w:w="945" w:type="dxa"/>
          </w:tcPr>
          <w:p w14:paraId="1990BFD9" w14:textId="77777777" w:rsidR="0065044E" w:rsidRDefault="0065044E" w:rsidP="009A7159">
            <w:r>
              <w:t>2</w:t>
            </w:r>
          </w:p>
        </w:tc>
        <w:tc>
          <w:tcPr>
            <w:tcW w:w="7470" w:type="dxa"/>
          </w:tcPr>
          <w:p w14:paraId="611CAFE9" w14:textId="77777777" w:rsidR="0065044E" w:rsidRDefault="0065044E" w:rsidP="009A7159"/>
        </w:tc>
      </w:tr>
      <w:tr w:rsidR="0065044E" w14:paraId="2B71A06A" w14:textId="77777777" w:rsidTr="009A7159">
        <w:tc>
          <w:tcPr>
            <w:tcW w:w="940" w:type="dxa"/>
          </w:tcPr>
          <w:p w14:paraId="148890D6" w14:textId="77777777" w:rsidR="0065044E" w:rsidRDefault="0065044E" w:rsidP="009A7159"/>
        </w:tc>
        <w:tc>
          <w:tcPr>
            <w:tcW w:w="945" w:type="dxa"/>
          </w:tcPr>
          <w:p w14:paraId="562923E7" w14:textId="77777777" w:rsidR="0065044E" w:rsidRDefault="0065044E" w:rsidP="009A7159">
            <w:r>
              <w:t>3</w:t>
            </w:r>
          </w:p>
        </w:tc>
        <w:tc>
          <w:tcPr>
            <w:tcW w:w="7470" w:type="dxa"/>
          </w:tcPr>
          <w:p w14:paraId="03533DAC" w14:textId="77777777" w:rsidR="0065044E" w:rsidRDefault="0065044E" w:rsidP="009A7159"/>
        </w:tc>
      </w:tr>
    </w:tbl>
    <w:p w14:paraId="4123CD70" w14:textId="77777777" w:rsidR="0065044E" w:rsidRDefault="0065044E" w:rsidP="0065044E">
      <w:r>
        <w:t>This series is on-going.</w:t>
      </w:r>
    </w:p>
    <w:p w14:paraId="72E019B3" w14:textId="177FB56D" w:rsidR="0065044E" w:rsidRDefault="0065044E" w:rsidP="00225FA2">
      <w:pPr>
        <w:spacing w:before="0"/>
      </w:pPr>
    </w:p>
    <w:p w14:paraId="2E1DCBC4" w14:textId="2719B92F" w:rsidR="00FD2C5F" w:rsidRDefault="00FD2C5F" w:rsidP="00FD2C5F">
      <w:r w:rsidRPr="00892FA4">
        <w:rPr>
          <w:b/>
        </w:rPr>
        <w:t>“</w:t>
      </w:r>
      <w:r w:rsidR="00C10226">
        <w:rPr>
          <w:b/>
        </w:rPr>
        <w:t>From the Steel Library</w:t>
      </w:r>
      <w:r w:rsidRPr="00892FA4">
        <w:rPr>
          <w:b/>
        </w:rPr>
        <w:t>”</w:t>
      </w:r>
      <w:r>
        <w:t xml:space="preserve"> by </w:t>
      </w:r>
      <w:r w:rsidR="00C10226">
        <w:t>Doug Geiger</w:t>
      </w:r>
    </w:p>
    <w:p w14:paraId="481EE755" w14:textId="586B8B6C" w:rsidR="00FD2C5F" w:rsidRDefault="00C10226" w:rsidP="00FD2C5F">
      <w:r>
        <w:t>Book reviews</w:t>
      </w:r>
    </w:p>
    <w:p w14:paraId="649D8C81" w14:textId="77777777" w:rsidR="00FD2C5F" w:rsidRDefault="00FD2C5F" w:rsidP="00FD2C5F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FD2C5F" w14:paraId="3195630E" w14:textId="77777777" w:rsidTr="00E220C8">
        <w:tc>
          <w:tcPr>
            <w:tcW w:w="940" w:type="dxa"/>
          </w:tcPr>
          <w:p w14:paraId="0B242EE5" w14:textId="77777777" w:rsidR="00FD2C5F" w:rsidRPr="00AF7F8A" w:rsidRDefault="00FD2C5F" w:rsidP="00E220C8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0627CE9A" w14:textId="77777777" w:rsidR="00FD2C5F" w:rsidRPr="00AF7F8A" w:rsidRDefault="00FD2C5F" w:rsidP="00E220C8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402DA164" w14:textId="77777777" w:rsidR="00FD2C5F" w:rsidRPr="00AF7F8A" w:rsidRDefault="00FD2C5F" w:rsidP="00E220C8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C10226" w14:paraId="392462A2" w14:textId="77777777" w:rsidTr="00E220C8">
        <w:tc>
          <w:tcPr>
            <w:tcW w:w="940" w:type="dxa"/>
          </w:tcPr>
          <w:p w14:paraId="19B930B1" w14:textId="468AB6F7" w:rsidR="00C10226" w:rsidRDefault="00C10226" w:rsidP="00E220C8">
            <w:r>
              <w:t>7-4</w:t>
            </w:r>
          </w:p>
        </w:tc>
        <w:tc>
          <w:tcPr>
            <w:tcW w:w="945" w:type="dxa"/>
          </w:tcPr>
          <w:p w14:paraId="708DC726" w14:textId="009D8F06" w:rsidR="00C10226" w:rsidRDefault="00C10226" w:rsidP="00E220C8">
            <w:r>
              <w:t>1</w:t>
            </w:r>
          </w:p>
        </w:tc>
        <w:tc>
          <w:tcPr>
            <w:tcW w:w="7470" w:type="dxa"/>
          </w:tcPr>
          <w:p w14:paraId="0A1DED47" w14:textId="3D9D387B" w:rsidR="00C10226" w:rsidRDefault="00C10226" w:rsidP="00E220C8">
            <w:r>
              <w:t>Inside CF&amp; I Steel Plant</w:t>
            </w:r>
          </w:p>
        </w:tc>
      </w:tr>
      <w:tr w:rsidR="00241328" w14:paraId="3CDB8993" w14:textId="77777777" w:rsidTr="00E220C8">
        <w:tc>
          <w:tcPr>
            <w:tcW w:w="940" w:type="dxa"/>
          </w:tcPr>
          <w:p w14:paraId="7E8F2B53" w14:textId="2DDF19FB" w:rsidR="00241328" w:rsidRDefault="00241328" w:rsidP="00241328">
            <w:r>
              <w:t>8-1</w:t>
            </w:r>
          </w:p>
        </w:tc>
        <w:tc>
          <w:tcPr>
            <w:tcW w:w="945" w:type="dxa"/>
          </w:tcPr>
          <w:p w14:paraId="557E1ABE" w14:textId="62F46C8D" w:rsidR="00241328" w:rsidRDefault="00241328" w:rsidP="00241328">
            <w:r>
              <w:t>2</w:t>
            </w:r>
          </w:p>
        </w:tc>
        <w:tc>
          <w:tcPr>
            <w:tcW w:w="7470" w:type="dxa"/>
          </w:tcPr>
          <w:p w14:paraId="61D4D425" w14:textId="55F54A2B" w:rsidR="00241328" w:rsidRDefault="00241328" w:rsidP="00241328">
            <w:r>
              <w:t>Ghost Rails XVII; Manufacturers’ Catalog Archive</w:t>
            </w:r>
          </w:p>
        </w:tc>
      </w:tr>
      <w:tr w:rsidR="00241328" w14:paraId="2E101219" w14:textId="77777777" w:rsidTr="00E220C8">
        <w:tc>
          <w:tcPr>
            <w:tcW w:w="940" w:type="dxa"/>
          </w:tcPr>
          <w:p w14:paraId="096211A4" w14:textId="126500D6" w:rsidR="00241328" w:rsidRDefault="00241328" w:rsidP="00241328">
            <w:r>
              <w:t>11-2</w:t>
            </w:r>
          </w:p>
        </w:tc>
        <w:tc>
          <w:tcPr>
            <w:tcW w:w="945" w:type="dxa"/>
          </w:tcPr>
          <w:p w14:paraId="124B8717" w14:textId="47DDBB54" w:rsidR="00241328" w:rsidRDefault="00241328" w:rsidP="00241328">
            <w:r>
              <w:t>3</w:t>
            </w:r>
          </w:p>
        </w:tc>
        <w:tc>
          <w:tcPr>
            <w:tcW w:w="7470" w:type="dxa"/>
          </w:tcPr>
          <w:p w14:paraId="768A2DE8" w14:textId="762DFD96" w:rsidR="00241328" w:rsidRDefault="004B1227" w:rsidP="00241328">
            <w:r>
              <w:t>Bethlehem Steel; Kaiser Steel of Fontana</w:t>
            </w:r>
          </w:p>
        </w:tc>
      </w:tr>
      <w:tr w:rsidR="00241328" w14:paraId="3F7E980D" w14:textId="77777777" w:rsidTr="00E220C8">
        <w:tc>
          <w:tcPr>
            <w:tcW w:w="940" w:type="dxa"/>
          </w:tcPr>
          <w:p w14:paraId="25B0930B" w14:textId="77777777" w:rsidR="00241328" w:rsidRDefault="00241328" w:rsidP="00241328"/>
        </w:tc>
        <w:tc>
          <w:tcPr>
            <w:tcW w:w="945" w:type="dxa"/>
          </w:tcPr>
          <w:p w14:paraId="0205DF32" w14:textId="77777777" w:rsidR="00241328" w:rsidRDefault="00241328" w:rsidP="00241328"/>
        </w:tc>
        <w:tc>
          <w:tcPr>
            <w:tcW w:w="7470" w:type="dxa"/>
          </w:tcPr>
          <w:p w14:paraId="36503E9B" w14:textId="77777777" w:rsidR="00241328" w:rsidRDefault="00241328" w:rsidP="00241328"/>
        </w:tc>
      </w:tr>
      <w:tr w:rsidR="00241328" w14:paraId="2FC5DC08" w14:textId="77777777" w:rsidTr="00E220C8">
        <w:tc>
          <w:tcPr>
            <w:tcW w:w="940" w:type="dxa"/>
          </w:tcPr>
          <w:p w14:paraId="4B05CEE0" w14:textId="3FCD5D53" w:rsidR="00241328" w:rsidRDefault="00241328" w:rsidP="00241328"/>
        </w:tc>
        <w:tc>
          <w:tcPr>
            <w:tcW w:w="945" w:type="dxa"/>
          </w:tcPr>
          <w:p w14:paraId="38DE4975" w14:textId="3C6668C0" w:rsidR="00241328" w:rsidRDefault="00241328" w:rsidP="00241328"/>
        </w:tc>
        <w:tc>
          <w:tcPr>
            <w:tcW w:w="7470" w:type="dxa"/>
          </w:tcPr>
          <w:p w14:paraId="42B4DE6D" w14:textId="2D2252D9" w:rsidR="00241328" w:rsidRDefault="00241328" w:rsidP="00241328"/>
        </w:tc>
      </w:tr>
    </w:tbl>
    <w:p w14:paraId="00C7102C" w14:textId="77777777" w:rsidR="0006169B" w:rsidRDefault="0006169B" w:rsidP="0006169B">
      <w:r>
        <w:t>This series is on-going.</w:t>
      </w:r>
    </w:p>
    <w:p w14:paraId="69D8B5F4" w14:textId="1C0A37C2" w:rsidR="00FD2C5F" w:rsidRDefault="00FD2C5F"/>
    <w:p w14:paraId="20E20D7A" w14:textId="17C2C5F8" w:rsidR="00CB5D0C" w:rsidRPr="0065044E" w:rsidRDefault="00CB5D0C" w:rsidP="00CB5D0C">
      <w:pPr>
        <w:rPr>
          <w:bCs/>
        </w:rPr>
      </w:pPr>
      <w:r w:rsidRPr="00892FA4">
        <w:rPr>
          <w:b/>
        </w:rPr>
        <w:lastRenderedPageBreak/>
        <w:t>“</w:t>
      </w:r>
      <w:r>
        <w:rPr>
          <w:b/>
        </w:rPr>
        <w:t xml:space="preserve">Modeling the BHP Steelworks” </w:t>
      </w:r>
      <w:r w:rsidRPr="0065044E">
        <w:rPr>
          <w:bCs/>
        </w:rPr>
        <w:t>by Garry Glazebrook</w:t>
      </w:r>
    </w:p>
    <w:p w14:paraId="1B2BCD26" w14:textId="77777777" w:rsidR="00CB5D0C" w:rsidRDefault="00CB5D0C" w:rsidP="00CB5D0C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CB5D0C" w14:paraId="6E7827E8" w14:textId="77777777" w:rsidTr="009A7159">
        <w:tc>
          <w:tcPr>
            <w:tcW w:w="940" w:type="dxa"/>
          </w:tcPr>
          <w:p w14:paraId="7A69FDBF" w14:textId="77777777" w:rsidR="00CB5D0C" w:rsidRPr="00AF7F8A" w:rsidRDefault="00CB5D0C" w:rsidP="009A715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4F388B83" w14:textId="77777777" w:rsidR="00CB5D0C" w:rsidRPr="00AF7F8A" w:rsidRDefault="00CB5D0C" w:rsidP="009A7159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474CF5A2" w14:textId="77777777" w:rsidR="00CB5D0C" w:rsidRPr="00AF7F8A" w:rsidRDefault="00CB5D0C" w:rsidP="009A715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CB5D0C" w14:paraId="610244B8" w14:textId="77777777" w:rsidTr="009A7159">
        <w:tc>
          <w:tcPr>
            <w:tcW w:w="940" w:type="dxa"/>
          </w:tcPr>
          <w:p w14:paraId="129FEA3E" w14:textId="77777777" w:rsidR="00CB5D0C" w:rsidRDefault="00CB5D0C" w:rsidP="009A7159">
            <w:r>
              <w:t>8-4</w:t>
            </w:r>
          </w:p>
        </w:tc>
        <w:tc>
          <w:tcPr>
            <w:tcW w:w="945" w:type="dxa"/>
          </w:tcPr>
          <w:p w14:paraId="1BEA02D9" w14:textId="77777777" w:rsidR="00CB5D0C" w:rsidRDefault="00CB5D0C" w:rsidP="009A7159">
            <w:r>
              <w:t>1</w:t>
            </w:r>
          </w:p>
        </w:tc>
        <w:tc>
          <w:tcPr>
            <w:tcW w:w="7470" w:type="dxa"/>
          </w:tcPr>
          <w:p w14:paraId="7B7C0CC1" w14:textId="77777777" w:rsidR="00CB5D0C" w:rsidRDefault="00CB5D0C" w:rsidP="009A7159">
            <w:r>
              <w:t>Modeling the BHP Steelworks, Part 1: Prototype</w:t>
            </w:r>
          </w:p>
        </w:tc>
      </w:tr>
      <w:tr w:rsidR="00CB5D0C" w14:paraId="4E0DDE51" w14:textId="77777777" w:rsidTr="009A7159">
        <w:tc>
          <w:tcPr>
            <w:tcW w:w="940" w:type="dxa"/>
          </w:tcPr>
          <w:p w14:paraId="2F132362" w14:textId="77777777" w:rsidR="00CB5D0C" w:rsidRDefault="00CB5D0C" w:rsidP="009A7159">
            <w:r>
              <w:t>9-1</w:t>
            </w:r>
          </w:p>
        </w:tc>
        <w:tc>
          <w:tcPr>
            <w:tcW w:w="945" w:type="dxa"/>
          </w:tcPr>
          <w:p w14:paraId="0C412698" w14:textId="77777777" w:rsidR="00CB5D0C" w:rsidRDefault="00CB5D0C" w:rsidP="009A7159">
            <w:r>
              <w:t>2</w:t>
            </w:r>
          </w:p>
        </w:tc>
        <w:tc>
          <w:tcPr>
            <w:tcW w:w="7470" w:type="dxa"/>
          </w:tcPr>
          <w:p w14:paraId="3A724D57" w14:textId="7EA33B98" w:rsidR="00CB5D0C" w:rsidRDefault="004A1ED8" w:rsidP="009A7159">
            <w:r>
              <w:t>Designing and Building the Model</w:t>
            </w:r>
          </w:p>
        </w:tc>
      </w:tr>
      <w:tr w:rsidR="00CB5D0C" w14:paraId="0A4C2DFF" w14:textId="77777777" w:rsidTr="009A7159">
        <w:tc>
          <w:tcPr>
            <w:tcW w:w="940" w:type="dxa"/>
          </w:tcPr>
          <w:p w14:paraId="0516AFDB" w14:textId="632824C6" w:rsidR="00CB5D0C" w:rsidRDefault="00061C98" w:rsidP="009A7159">
            <w:r>
              <w:t>9-4</w:t>
            </w:r>
          </w:p>
        </w:tc>
        <w:tc>
          <w:tcPr>
            <w:tcW w:w="945" w:type="dxa"/>
          </w:tcPr>
          <w:p w14:paraId="526523A6" w14:textId="77777777" w:rsidR="00CB5D0C" w:rsidRDefault="00CB5D0C" w:rsidP="009A7159">
            <w:r>
              <w:t>3</w:t>
            </w:r>
          </w:p>
        </w:tc>
        <w:tc>
          <w:tcPr>
            <w:tcW w:w="7470" w:type="dxa"/>
          </w:tcPr>
          <w:p w14:paraId="0D156EE6" w14:textId="440F4BF4" w:rsidR="00CB5D0C" w:rsidRDefault="00061C98" w:rsidP="009A7159">
            <w:r>
              <w:t>Operations</w:t>
            </w:r>
          </w:p>
        </w:tc>
      </w:tr>
    </w:tbl>
    <w:p w14:paraId="6FAC8259" w14:textId="50A04BE9" w:rsidR="00EB3DF5" w:rsidRDefault="00EB3DF5" w:rsidP="00EB3DF5">
      <w:r>
        <w:t>This series</w:t>
      </w:r>
      <w:r w:rsidR="004B1227">
        <w:t xml:space="preserve"> is</w:t>
      </w:r>
      <w:r>
        <w:t xml:space="preserve"> expected to end at Part 3</w:t>
      </w:r>
      <w:r w:rsidR="006325ED">
        <w:t>, but may be updated</w:t>
      </w:r>
      <w:r>
        <w:t>.</w:t>
      </w:r>
    </w:p>
    <w:p w14:paraId="1465399A" w14:textId="6184B799" w:rsidR="004A1ED8" w:rsidRDefault="004A1ED8" w:rsidP="00CB5D0C"/>
    <w:p w14:paraId="03D05A41" w14:textId="68B93DFC" w:rsidR="004A1ED8" w:rsidRPr="0065044E" w:rsidRDefault="004A1ED8" w:rsidP="004A1ED8">
      <w:pPr>
        <w:rPr>
          <w:bCs/>
        </w:rPr>
      </w:pPr>
      <w:r>
        <w:rPr>
          <w:b/>
        </w:rPr>
        <w:t xml:space="preserve">Hot Metal Car History: Patents Throughout the Years” </w:t>
      </w:r>
      <w:r w:rsidRPr="0065044E">
        <w:rPr>
          <w:bCs/>
        </w:rPr>
        <w:t xml:space="preserve">by </w:t>
      </w:r>
      <w:r>
        <w:rPr>
          <w:bCs/>
        </w:rPr>
        <w:t>John Turek</w:t>
      </w:r>
    </w:p>
    <w:p w14:paraId="6B231C58" w14:textId="77777777" w:rsidR="004A1ED8" w:rsidRDefault="004A1ED8" w:rsidP="004A1ED8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4A1ED8" w14:paraId="7CF67E43" w14:textId="77777777" w:rsidTr="001C7329">
        <w:tc>
          <w:tcPr>
            <w:tcW w:w="940" w:type="dxa"/>
          </w:tcPr>
          <w:p w14:paraId="3D0346AB" w14:textId="77777777" w:rsidR="004A1ED8" w:rsidRPr="00AF7F8A" w:rsidRDefault="004A1ED8" w:rsidP="001C732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41BADAC6" w14:textId="77777777" w:rsidR="004A1ED8" w:rsidRPr="00AF7F8A" w:rsidRDefault="004A1ED8" w:rsidP="001C7329">
            <w:pPr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7470" w:type="dxa"/>
          </w:tcPr>
          <w:p w14:paraId="3867B0CD" w14:textId="77777777" w:rsidR="004A1ED8" w:rsidRPr="00AF7F8A" w:rsidRDefault="004A1ED8" w:rsidP="001C732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4A1ED8" w14:paraId="6A7F6E64" w14:textId="77777777" w:rsidTr="001C7329">
        <w:tc>
          <w:tcPr>
            <w:tcW w:w="940" w:type="dxa"/>
          </w:tcPr>
          <w:p w14:paraId="3218FBDD" w14:textId="77777777" w:rsidR="004A1ED8" w:rsidRDefault="004A1ED8" w:rsidP="001C7329">
            <w:r>
              <w:t>9-1</w:t>
            </w:r>
          </w:p>
        </w:tc>
        <w:tc>
          <w:tcPr>
            <w:tcW w:w="945" w:type="dxa"/>
          </w:tcPr>
          <w:p w14:paraId="03830D81" w14:textId="36CB9E67" w:rsidR="004A1ED8" w:rsidRDefault="004A1ED8" w:rsidP="001C7329">
            <w:r>
              <w:t>1</w:t>
            </w:r>
          </w:p>
        </w:tc>
        <w:tc>
          <w:tcPr>
            <w:tcW w:w="7470" w:type="dxa"/>
          </w:tcPr>
          <w:p w14:paraId="55A9B486" w14:textId="7B9A91CF" w:rsidR="004A1ED8" w:rsidRDefault="004A1ED8" w:rsidP="001C7329">
            <w:r>
              <w:t>1882 through 1922</w:t>
            </w:r>
          </w:p>
        </w:tc>
      </w:tr>
      <w:tr w:rsidR="004A1ED8" w14:paraId="7953258B" w14:textId="77777777" w:rsidTr="001C7329">
        <w:tc>
          <w:tcPr>
            <w:tcW w:w="940" w:type="dxa"/>
          </w:tcPr>
          <w:p w14:paraId="35BAD9E1" w14:textId="63847E96" w:rsidR="004A1ED8" w:rsidRDefault="00554E7B" w:rsidP="001C7329">
            <w:r>
              <w:t>9-2</w:t>
            </w:r>
          </w:p>
        </w:tc>
        <w:tc>
          <w:tcPr>
            <w:tcW w:w="945" w:type="dxa"/>
          </w:tcPr>
          <w:p w14:paraId="5C4567A0" w14:textId="6017A6E9" w:rsidR="004A1ED8" w:rsidRDefault="004A1ED8" w:rsidP="001C7329">
            <w:r>
              <w:t>2</w:t>
            </w:r>
          </w:p>
        </w:tc>
        <w:tc>
          <w:tcPr>
            <w:tcW w:w="7470" w:type="dxa"/>
          </w:tcPr>
          <w:p w14:paraId="6DA54BA0" w14:textId="0E86CF21" w:rsidR="004A1ED8" w:rsidRDefault="00554E7B" w:rsidP="001C7329">
            <w:r>
              <w:t>1917 through 2017</w:t>
            </w:r>
          </w:p>
        </w:tc>
      </w:tr>
    </w:tbl>
    <w:p w14:paraId="2859FEEB" w14:textId="77777777" w:rsidR="00554E7B" w:rsidRDefault="00554E7B" w:rsidP="00554E7B">
      <w:r>
        <w:t>This series has concluded.</w:t>
      </w:r>
    </w:p>
    <w:p w14:paraId="3701DBD8" w14:textId="77777777" w:rsidR="00554E7B" w:rsidRDefault="00554E7B" w:rsidP="004A1ED8"/>
    <w:p w14:paraId="1BC360E4" w14:textId="5E0420B3" w:rsidR="00554E7B" w:rsidRPr="0065044E" w:rsidRDefault="00554E7B" w:rsidP="00554E7B">
      <w:pPr>
        <w:rPr>
          <w:bCs/>
        </w:rPr>
      </w:pPr>
      <w:r w:rsidRPr="00892FA4">
        <w:rPr>
          <w:b/>
        </w:rPr>
        <w:t>“</w:t>
      </w:r>
      <w:r>
        <w:rPr>
          <w:b/>
        </w:rPr>
        <w:t xml:space="preserve">The Ahlbrand Collection” </w:t>
      </w:r>
      <w:r>
        <w:rPr>
          <w:bCs/>
        </w:rPr>
        <w:t>Photos and materials only shared by Matt Ahlbrand</w:t>
      </w:r>
    </w:p>
    <w:p w14:paraId="3168CA72" w14:textId="77777777" w:rsidR="00554E7B" w:rsidRDefault="00554E7B" w:rsidP="00554E7B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554E7B" w14:paraId="0DF15828" w14:textId="77777777" w:rsidTr="00C46D99">
        <w:tc>
          <w:tcPr>
            <w:tcW w:w="940" w:type="dxa"/>
          </w:tcPr>
          <w:p w14:paraId="1C2B330F" w14:textId="77777777" w:rsidR="00554E7B" w:rsidRPr="00AF7F8A" w:rsidRDefault="00554E7B" w:rsidP="00C46D9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40529067" w14:textId="726F1794" w:rsidR="00554E7B" w:rsidRPr="00AF7F8A" w:rsidRDefault="00554E7B" w:rsidP="00C46D99">
            <w:pPr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7470" w:type="dxa"/>
          </w:tcPr>
          <w:p w14:paraId="3A7AA3F9" w14:textId="77777777" w:rsidR="00554E7B" w:rsidRPr="00AF7F8A" w:rsidRDefault="00554E7B" w:rsidP="00C46D9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554E7B" w14:paraId="67668E99" w14:textId="77777777" w:rsidTr="00C46D99">
        <w:tc>
          <w:tcPr>
            <w:tcW w:w="940" w:type="dxa"/>
          </w:tcPr>
          <w:p w14:paraId="7ECFC20E" w14:textId="33743F84" w:rsidR="00554E7B" w:rsidRDefault="00554E7B" w:rsidP="00C46D99">
            <w:r>
              <w:t>9-2</w:t>
            </w:r>
          </w:p>
        </w:tc>
        <w:tc>
          <w:tcPr>
            <w:tcW w:w="945" w:type="dxa"/>
          </w:tcPr>
          <w:p w14:paraId="035496E4" w14:textId="0269B683" w:rsidR="00554E7B" w:rsidRDefault="00554E7B" w:rsidP="00C46D99">
            <w:r>
              <w:t>One</w:t>
            </w:r>
          </w:p>
        </w:tc>
        <w:tc>
          <w:tcPr>
            <w:tcW w:w="7470" w:type="dxa"/>
          </w:tcPr>
          <w:p w14:paraId="5F2D496C" w14:textId="7E6F3275" w:rsidR="00554E7B" w:rsidRDefault="00554E7B" w:rsidP="00C46D99">
            <w:r>
              <w:t>Mill trucks</w:t>
            </w:r>
          </w:p>
        </w:tc>
      </w:tr>
      <w:tr w:rsidR="00554E7B" w14:paraId="5EAF764B" w14:textId="77777777" w:rsidTr="00C46D99">
        <w:tc>
          <w:tcPr>
            <w:tcW w:w="940" w:type="dxa"/>
          </w:tcPr>
          <w:p w14:paraId="543058C8" w14:textId="5E018C56" w:rsidR="00554E7B" w:rsidRDefault="00E423B4" w:rsidP="00C46D99">
            <w:r>
              <w:t>9-3</w:t>
            </w:r>
          </w:p>
        </w:tc>
        <w:tc>
          <w:tcPr>
            <w:tcW w:w="945" w:type="dxa"/>
          </w:tcPr>
          <w:p w14:paraId="5DCAD0DD" w14:textId="2129E290" w:rsidR="00554E7B" w:rsidRDefault="00E423B4" w:rsidP="00C46D99">
            <w:r>
              <w:t>Two</w:t>
            </w:r>
          </w:p>
        </w:tc>
        <w:tc>
          <w:tcPr>
            <w:tcW w:w="7470" w:type="dxa"/>
          </w:tcPr>
          <w:p w14:paraId="48BB90D1" w14:textId="3012E07F" w:rsidR="00554E7B" w:rsidRDefault="00E423B4" w:rsidP="00C46D99">
            <w:r>
              <w:t>Foundry Ladle Movers</w:t>
            </w:r>
          </w:p>
        </w:tc>
      </w:tr>
      <w:tr w:rsidR="00554E7B" w14:paraId="2F1652D6" w14:textId="77777777" w:rsidTr="00C46D99">
        <w:tc>
          <w:tcPr>
            <w:tcW w:w="940" w:type="dxa"/>
          </w:tcPr>
          <w:p w14:paraId="24E32865" w14:textId="050DFFB1" w:rsidR="00554E7B" w:rsidRDefault="00061C98" w:rsidP="00C46D99">
            <w:r>
              <w:t>9-4</w:t>
            </w:r>
          </w:p>
        </w:tc>
        <w:tc>
          <w:tcPr>
            <w:tcW w:w="945" w:type="dxa"/>
          </w:tcPr>
          <w:p w14:paraId="399174A5" w14:textId="6CB5DA39" w:rsidR="00554E7B" w:rsidRDefault="00061C98" w:rsidP="00C46D99">
            <w:r>
              <w:t>Three</w:t>
            </w:r>
          </w:p>
        </w:tc>
        <w:tc>
          <w:tcPr>
            <w:tcW w:w="7470" w:type="dxa"/>
          </w:tcPr>
          <w:p w14:paraId="1C34C27F" w14:textId="4861F867" w:rsidR="00554E7B" w:rsidRDefault="00061C98" w:rsidP="00C46D99">
            <w:r>
              <w:t>Coil Handlers</w:t>
            </w:r>
          </w:p>
        </w:tc>
      </w:tr>
      <w:tr w:rsidR="00554E7B" w14:paraId="475DC2D3" w14:textId="77777777" w:rsidTr="00C46D99">
        <w:tc>
          <w:tcPr>
            <w:tcW w:w="940" w:type="dxa"/>
          </w:tcPr>
          <w:p w14:paraId="10AA38D0" w14:textId="68F717B5" w:rsidR="00554E7B" w:rsidRDefault="009A7B12" w:rsidP="00C46D99">
            <w:r>
              <w:t>10-2</w:t>
            </w:r>
          </w:p>
        </w:tc>
        <w:tc>
          <w:tcPr>
            <w:tcW w:w="945" w:type="dxa"/>
          </w:tcPr>
          <w:p w14:paraId="6D524AE4" w14:textId="384666A9" w:rsidR="00554E7B" w:rsidRDefault="009A7B12" w:rsidP="00C46D99">
            <w:r>
              <w:t>Four</w:t>
            </w:r>
          </w:p>
        </w:tc>
        <w:tc>
          <w:tcPr>
            <w:tcW w:w="7470" w:type="dxa"/>
          </w:tcPr>
          <w:p w14:paraId="09100A09" w14:textId="193C125E" w:rsidR="00554E7B" w:rsidRDefault="009A7B12" w:rsidP="00C46D99">
            <w:r>
              <w:t>Scrap Bucket Mill Trucks</w:t>
            </w:r>
          </w:p>
        </w:tc>
      </w:tr>
      <w:tr w:rsidR="00554E7B" w14:paraId="7D68B3D9" w14:textId="77777777" w:rsidTr="00C46D99">
        <w:tc>
          <w:tcPr>
            <w:tcW w:w="940" w:type="dxa"/>
          </w:tcPr>
          <w:p w14:paraId="6383A2A3" w14:textId="685ED040" w:rsidR="00554E7B" w:rsidRDefault="00E41C4B" w:rsidP="00C46D99">
            <w:r>
              <w:t>12-2</w:t>
            </w:r>
          </w:p>
        </w:tc>
        <w:tc>
          <w:tcPr>
            <w:tcW w:w="945" w:type="dxa"/>
          </w:tcPr>
          <w:p w14:paraId="4C034146" w14:textId="04A5F888" w:rsidR="00554E7B" w:rsidRDefault="00E41C4B" w:rsidP="00C46D99">
            <w:r>
              <w:t>Five</w:t>
            </w:r>
          </w:p>
        </w:tc>
        <w:tc>
          <w:tcPr>
            <w:tcW w:w="7470" w:type="dxa"/>
          </w:tcPr>
          <w:p w14:paraId="33EBF026" w14:textId="67F3A014" w:rsidR="00554E7B" w:rsidRDefault="00E41C4B" w:rsidP="00C46D99">
            <w:r>
              <w:t>Small Steel Chunk Handlers</w:t>
            </w:r>
          </w:p>
        </w:tc>
      </w:tr>
      <w:tr w:rsidR="00554E7B" w14:paraId="6A257CF6" w14:textId="77777777" w:rsidTr="00C46D99">
        <w:tc>
          <w:tcPr>
            <w:tcW w:w="940" w:type="dxa"/>
          </w:tcPr>
          <w:p w14:paraId="19E86E61" w14:textId="77777777" w:rsidR="00554E7B" w:rsidRDefault="00554E7B" w:rsidP="00C46D99"/>
        </w:tc>
        <w:tc>
          <w:tcPr>
            <w:tcW w:w="945" w:type="dxa"/>
          </w:tcPr>
          <w:p w14:paraId="04DF4D2B" w14:textId="77777777" w:rsidR="00554E7B" w:rsidRDefault="00554E7B" w:rsidP="00C46D99"/>
        </w:tc>
        <w:tc>
          <w:tcPr>
            <w:tcW w:w="7470" w:type="dxa"/>
          </w:tcPr>
          <w:p w14:paraId="05A01A81" w14:textId="77777777" w:rsidR="00554E7B" w:rsidRDefault="00554E7B" w:rsidP="00C46D99"/>
        </w:tc>
      </w:tr>
      <w:tr w:rsidR="00554E7B" w14:paraId="6F23678F" w14:textId="77777777" w:rsidTr="00C46D99">
        <w:tc>
          <w:tcPr>
            <w:tcW w:w="940" w:type="dxa"/>
          </w:tcPr>
          <w:p w14:paraId="24B5C2AF" w14:textId="77777777" w:rsidR="00554E7B" w:rsidRDefault="00554E7B" w:rsidP="00C46D99"/>
        </w:tc>
        <w:tc>
          <w:tcPr>
            <w:tcW w:w="945" w:type="dxa"/>
          </w:tcPr>
          <w:p w14:paraId="6BFA87B7" w14:textId="77777777" w:rsidR="00554E7B" w:rsidRDefault="00554E7B" w:rsidP="00C46D99"/>
        </w:tc>
        <w:tc>
          <w:tcPr>
            <w:tcW w:w="7470" w:type="dxa"/>
          </w:tcPr>
          <w:p w14:paraId="05357703" w14:textId="77777777" w:rsidR="00554E7B" w:rsidRDefault="00554E7B" w:rsidP="00C46D99"/>
        </w:tc>
      </w:tr>
      <w:tr w:rsidR="00554E7B" w14:paraId="0502030C" w14:textId="77777777" w:rsidTr="00C46D99">
        <w:tc>
          <w:tcPr>
            <w:tcW w:w="940" w:type="dxa"/>
          </w:tcPr>
          <w:p w14:paraId="647976AC" w14:textId="0A14E7A1" w:rsidR="00554E7B" w:rsidRDefault="00554E7B" w:rsidP="00C46D99"/>
        </w:tc>
        <w:tc>
          <w:tcPr>
            <w:tcW w:w="945" w:type="dxa"/>
          </w:tcPr>
          <w:p w14:paraId="22CA7E53" w14:textId="75243BBE" w:rsidR="00554E7B" w:rsidRDefault="00554E7B" w:rsidP="00C46D99"/>
        </w:tc>
        <w:tc>
          <w:tcPr>
            <w:tcW w:w="7470" w:type="dxa"/>
          </w:tcPr>
          <w:p w14:paraId="4D5D07D3" w14:textId="0C5A0952" w:rsidR="00554E7B" w:rsidRDefault="00554E7B" w:rsidP="00C46D99"/>
        </w:tc>
      </w:tr>
    </w:tbl>
    <w:p w14:paraId="71C45E03" w14:textId="71B41637" w:rsidR="008F2DDC" w:rsidRDefault="008F2DDC" w:rsidP="008F2DDC">
      <w:r>
        <w:t>This series is on-going until exhausted</w:t>
      </w:r>
      <w:r w:rsidR="00061C98">
        <w:t>.</w:t>
      </w:r>
    </w:p>
    <w:p w14:paraId="0C5A6B3A" w14:textId="5E88DFD0" w:rsidR="004A1ED8" w:rsidRDefault="004A1ED8" w:rsidP="00CB5D0C"/>
    <w:p w14:paraId="2DA0FEAC" w14:textId="5C0B8523" w:rsidR="00061C98" w:rsidRPr="0065044E" w:rsidRDefault="00061C98" w:rsidP="00061C98">
      <w:pPr>
        <w:rPr>
          <w:bCs/>
        </w:rPr>
      </w:pPr>
      <w:r w:rsidRPr="00892FA4">
        <w:rPr>
          <w:b/>
        </w:rPr>
        <w:t>“</w:t>
      </w:r>
      <w:r>
        <w:rPr>
          <w:b/>
        </w:rPr>
        <w:t xml:space="preserve">Reichard Industries” </w:t>
      </w:r>
      <w:r>
        <w:rPr>
          <w:bCs/>
        </w:rPr>
        <w:t>Photos from Reichard Industries and various contributors</w:t>
      </w:r>
    </w:p>
    <w:p w14:paraId="1456DCE3" w14:textId="77777777" w:rsidR="00061C98" w:rsidRDefault="00061C98" w:rsidP="00061C98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8"/>
        <w:gridCol w:w="1083"/>
        <w:gridCol w:w="7334"/>
      </w:tblGrid>
      <w:tr w:rsidR="00061C98" w14:paraId="2AA7BCF8" w14:textId="77777777" w:rsidTr="00825750">
        <w:tc>
          <w:tcPr>
            <w:tcW w:w="940" w:type="dxa"/>
          </w:tcPr>
          <w:p w14:paraId="6364A01E" w14:textId="77777777" w:rsidR="00061C98" w:rsidRPr="00AF7F8A" w:rsidRDefault="00061C98" w:rsidP="00825750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265F8CD2" w14:textId="0B6D1553" w:rsidR="00061C98" w:rsidRPr="00AF7F8A" w:rsidRDefault="00061C98" w:rsidP="00825750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470" w:type="dxa"/>
          </w:tcPr>
          <w:p w14:paraId="3AAA19AC" w14:textId="77777777" w:rsidR="00061C98" w:rsidRPr="00AF7F8A" w:rsidRDefault="00061C98" w:rsidP="00825750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061C98" w14:paraId="2D2999E3" w14:textId="77777777" w:rsidTr="00825750">
        <w:tc>
          <w:tcPr>
            <w:tcW w:w="940" w:type="dxa"/>
          </w:tcPr>
          <w:p w14:paraId="000935A3" w14:textId="69AB4523" w:rsidR="00061C98" w:rsidRDefault="00061C98" w:rsidP="00825750">
            <w:r>
              <w:t>9-4</w:t>
            </w:r>
          </w:p>
        </w:tc>
        <w:tc>
          <w:tcPr>
            <w:tcW w:w="945" w:type="dxa"/>
          </w:tcPr>
          <w:p w14:paraId="7C5B62E3" w14:textId="77777777" w:rsidR="00061C98" w:rsidRDefault="00061C98" w:rsidP="00825750">
            <w:r>
              <w:t>One</w:t>
            </w:r>
          </w:p>
        </w:tc>
        <w:tc>
          <w:tcPr>
            <w:tcW w:w="7470" w:type="dxa"/>
          </w:tcPr>
          <w:p w14:paraId="58ED92E7" w14:textId="36ABAD00" w:rsidR="00061C98" w:rsidRDefault="00061C98" w:rsidP="00825750">
            <w:r>
              <w:t>Ladles</w:t>
            </w:r>
          </w:p>
        </w:tc>
      </w:tr>
      <w:tr w:rsidR="00061C98" w14:paraId="51FB30E5" w14:textId="77777777" w:rsidTr="00825750">
        <w:tc>
          <w:tcPr>
            <w:tcW w:w="940" w:type="dxa"/>
          </w:tcPr>
          <w:p w14:paraId="30015782" w14:textId="4EE273DA" w:rsidR="00061C98" w:rsidRDefault="009A7B12" w:rsidP="00825750">
            <w:r>
              <w:t>10-2</w:t>
            </w:r>
          </w:p>
        </w:tc>
        <w:tc>
          <w:tcPr>
            <w:tcW w:w="945" w:type="dxa"/>
          </w:tcPr>
          <w:p w14:paraId="3E86D8FD" w14:textId="73A5C7D5" w:rsidR="00061C98" w:rsidRDefault="009A7B12" w:rsidP="00825750">
            <w:r>
              <w:t>Two</w:t>
            </w:r>
          </w:p>
        </w:tc>
        <w:tc>
          <w:tcPr>
            <w:tcW w:w="7470" w:type="dxa"/>
          </w:tcPr>
          <w:p w14:paraId="563F35AE" w14:textId="6EEA121B" w:rsidR="00061C98" w:rsidRDefault="009A7B12" w:rsidP="00825750">
            <w:r>
              <w:t>Scrap Buckets</w:t>
            </w:r>
          </w:p>
        </w:tc>
      </w:tr>
      <w:tr w:rsidR="00061C98" w14:paraId="19EC1A56" w14:textId="77777777" w:rsidTr="00825750">
        <w:tc>
          <w:tcPr>
            <w:tcW w:w="940" w:type="dxa"/>
          </w:tcPr>
          <w:p w14:paraId="2C8FB57B" w14:textId="498F1183" w:rsidR="00061C98" w:rsidRDefault="00A13A85" w:rsidP="00825750">
            <w:r>
              <w:t>10</w:t>
            </w:r>
            <w:r w:rsidR="001E18FB">
              <w:t>-</w:t>
            </w:r>
            <w:r>
              <w:t>3</w:t>
            </w:r>
          </w:p>
        </w:tc>
        <w:tc>
          <w:tcPr>
            <w:tcW w:w="945" w:type="dxa"/>
          </w:tcPr>
          <w:p w14:paraId="203205EE" w14:textId="52F718EE" w:rsidR="00061C98" w:rsidRDefault="00A13A85" w:rsidP="00825750">
            <w:r>
              <w:t>Three</w:t>
            </w:r>
          </w:p>
        </w:tc>
        <w:tc>
          <w:tcPr>
            <w:tcW w:w="7470" w:type="dxa"/>
          </w:tcPr>
          <w:p w14:paraId="3A1A318F" w14:textId="0C8167F6" w:rsidR="00061C98" w:rsidRDefault="00A13A85" w:rsidP="00825750">
            <w:r>
              <w:t>Bottle Cars</w:t>
            </w:r>
          </w:p>
        </w:tc>
      </w:tr>
      <w:tr w:rsidR="00061C98" w14:paraId="1F2CCEEB" w14:textId="77777777" w:rsidTr="00825750">
        <w:tc>
          <w:tcPr>
            <w:tcW w:w="940" w:type="dxa"/>
          </w:tcPr>
          <w:p w14:paraId="11BB117D" w14:textId="0A539D1F" w:rsidR="00061C98" w:rsidRDefault="00BE38AA" w:rsidP="00825750">
            <w:r>
              <w:t>12-1</w:t>
            </w:r>
          </w:p>
        </w:tc>
        <w:tc>
          <w:tcPr>
            <w:tcW w:w="945" w:type="dxa"/>
          </w:tcPr>
          <w:p w14:paraId="509A9D62" w14:textId="041A8D73" w:rsidR="00061C98" w:rsidRDefault="00BE38AA" w:rsidP="00825750">
            <w:r>
              <w:t>Four</w:t>
            </w:r>
          </w:p>
        </w:tc>
        <w:tc>
          <w:tcPr>
            <w:tcW w:w="7470" w:type="dxa"/>
          </w:tcPr>
          <w:p w14:paraId="5694A28D" w14:textId="7DC1B37F" w:rsidR="00061C98" w:rsidRDefault="00BE38AA" w:rsidP="00825750">
            <w:r>
              <w:t>Blast Furnace</w:t>
            </w:r>
          </w:p>
        </w:tc>
      </w:tr>
      <w:tr w:rsidR="00061C98" w14:paraId="2822B481" w14:textId="77777777" w:rsidTr="00825750">
        <w:tc>
          <w:tcPr>
            <w:tcW w:w="940" w:type="dxa"/>
          </w:tcPr>
          <w:p w14:paraId="150AE318" w14:textId="77777777" w:rsidR="00061C98" w:rsidRDefault="00061C98" w:rsidP="00825750"/>
        </w:tc>
        <w:tc>
          <w:tcPr>
            <w:tcW w:w="945" w:type="dxa"/>
          </w:tcPr>
          <w:p w14:paraId="5DB6BB67" w14:textId="77777777" w:rsidR="00061C98" w:rsidRDefault="00061C98" w:rsidP="00825750"/>
        </w:tc>
        <w:tc>
          <w:tcPr>
            <w:tcW w:w="7470" w:type="dxa"/>
          </w:tcPr>
          <w:p w14:paraId="46403449" w14:textId="77777777" w:rsidR="00061C98" w:rsidRDefault="00061C98" w:rsidP="00825750"/>
        </w:tc>
      </w:tr>
      <w:tr w:rsidR="00061C98" w14:paraId="11D0A811" w14:textId="77777777" w:rsidTr="00825750">
        <w:tc>
          <w:tcPr>
            <w:tcW w:w="940" w:type="dxa"/>
          </w:tcPr>
          <w:p w14:paraId="5673867D" w14:textId="77777777" w:rsidR="00061C98" w:rsidRDefault="00061C98" w:rsidP="00825750"/>
        </w:tc>
        <w:tc>
          <w:tcPr>
            <w:tcW w:w="945" w:type="dxa"/>
          </w:tcPr>
          <w:p w14:paraId="28FB4A25" w14:textId="77777777" w:rsidR="00061C98" w:rsidRDefault="00061C98" w:rsidP="00825750"/>
        </w:tc>
        <w:tc>
          <w:tcPr>
            <w:tcW w:w="7470" w:type="dxa"/>
          </w:tcPr>
          <w:p w14:paraId="4B583406" w14:textId="77777777" w:rsidR="00061C98" w:rsidRDefault="00061C98" w:rsidP="00825750"/>
        </w:tc>
      </w:tr>
      <w:tr w:rsidR="00061C98" w14:paraId="7EB5A7B4" w14:textId="77777777" w:rsidTr="00825750">
        <w:tc>
          <w:tcPr>
            <w:tcW w:w="940" w:type="dxa"/>
          </w:tcPr>
          <w:p w14:paraId="0CCC5E82" w14:textId="77777777" w:rsidR="00061C98" w:rsidRDefault="00061C98" w:rsidP="00825750"/>
        </w:tc>
        <w:tc>
          <w:tcPr>
            <w:tcW w:w="945" w:type="dxa"/>
          </w:tcPr>
          <w:p w14:paraId="17525BE6" w14:textId="77777777" w:rsidR="00061C98" w:rsidRDefault="00061C98" w:rsidP="00825750"/>
        </w:tc>
        <w:tc>
          <w:tcPr>
            <w:tcW w:w="7470" w:type="dxa"/>
          </w:tcPr>
          <w:p w14:paraId="4D9C42A6" w14:textId="77777777" w:rsidR="00061C98" w:rsidRDefault="00061C98" w:rsidP="00825750"/>
        </w:tc>
      </w:tr>
      <w:tr w:rsidR="00061C98" w14:paraId="70FB9CA6" w14:textId="77777777" w:rsidTr="00825750">
        <w:tc>
          <w:tcPr>
            <w:tcW w:w="940" w:type="dxa"/>
          </w:tcPr>
          <w:p w14:paraId="19EF9696" w14:textId="77777777" w:rsidR="00061C98" w:rsidRDefault="00061C98" w:rsidP="00825750"/>
        </w:tc>
        <w:tc>
          <w:tcPr>
            <w:tcW w:w="945" w:type="dxa"/>
          </w:tcPr>
          <w:p w14:paraId="1770A514" w14:textId="77777777" w:rsidR="00061C98" w:rsidRDefault="00061C98" w:rsidP="00825750"/>
        </w:tc>
        <w:tc>
          <w:tcPr>
            <w:tcW w:w="7470" w:type="dxa"/>
          </w:tcPr>
          <w:p w14:paraId="5779A6AA" w14:textId="77777777" w:rsidR="00061C98" w:rsidRDefault="00061C98" w:rsidP="00825750"/>
        </w:tc>
      </w:tr>
    </w:tbl>
    <w:p w14:paraId="7FB584C9" w14:textId="24C53E48" w:rsidR="00061C98" w:rsidRDefault="00061C98" w:rsidP="00061C98">
      <w:r>
        <w:t>This series is on-going until exhausted.</w:t>
      </w:r>
    </w:p>
    <w:p w14:paraId="19DEC5EF" w14:textId="77777777" w:rsidR="00340AB7" w:rsidRDefault="00340AB7" w:rsidP="00061C98"/>
    <w:p w14:paraId="43FF20FA" w14:textId="77777777" w:rsidR="00061C98" w:rsidRDefault="00061C98" w:rsidP="00CB5D0C"/>
    <w:p w14:paraId="10E54F85" w14:textId="29E08925" w:rsidR="00340AB7" w:rsidRPr="0065044E" w:rsidRDefault="00340AB7" w:rsidP="00340AB7">
      <w:pPr>
        <w:rPr>
          <w:bCs/>
        </w:rPr>
      </w:pPr>
      <w:r w:rsidRPr="00892FA4">
        <w:rPr>
          <w:b/>
        </w:rPr>
        <w:t>“</w:t>
      </w:r>
      <w:r>
        <w:rPr>
          <w:b/>
        </w:rPr>
        <w:t xml:space="preserve">Bill Wolf’s Layout” </w:t>
      </w:r>
      <w:r>
        <w:rPr>
          <w:bCs/>
        </w:rPr>
        <w:t>Photos from Bill, Jr. and his wife Katherine</w:t>
      </w:r>
    </w:p>
    <w:p w14:paraId="4828491A" w14:textId="77777777" w:rsidR="00340AB7" w:rsidRDefault="00340AB7" w:rsidP="00340AB7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340AB7" w14:paraId="403BF7DE" w14:textId="77777777" w:rsidTr="005B72AB">
        <w:tc>
          <w:tcPr>
            <w:tcW w:w="940" w:type="dxa"/>
          </w:tcPr>
          <w:p w14:paraId="4C895598" w14:textId="77777777" w:rsidR="00340AB7" w:rsidRPr="00AF7F8A" w:rsidRDefault="00340AB7" w:rsidP="005B72AB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4BA57851" w14:textId="25B2E920" w:rsidR="00340AB7" w:rsidRPr="00AF7F8A" w:rsidRDefault="00340AB7" w:rsidP="005B72AB">
            <w:pPr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7470" w:type="dxa"/>
          </w:tcPr>
          <w:p w14:paraId="26059BEF" w14:textId="77777777" w:rsidR="00340AB7" w:rsidRPr="00AF7F8A" w:rsidRDefault="00340AB7" w:rsidP="005B72AB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340AB7" w14:paraId="0DEA57A2" w14:textId="77777777" w:rsidTr="005B72AB">
        <w:tc>
          <w:tcPr>
            <w:tcW w:w="940" w:type="dxa"/>
          </w:tcPr>
          <w:p w14:paraId="57A0C388" w14:textId="7D8687B3" w:rsidR="00340AB7" w:rsidRDefault="00340AB7" w:rsidP="005B72AB">
            <w:r>
              <w:t>10-4</w:t>
            </w:r>
          </w:p>
        </w:tc>
        <w:tc>
          <w:tcPr>
            <w:tcW w:w="945" w:type="dxa"/>
          </w:tcPr>
          <w:p w14:paraId="4D7A27F9" w14:textId="77777777" w:rsidR="00340AB7" w:rsidRDefault="00340AB7" w:rsidP="005B72AB">
            <w:r>
              <w:t>One</w:t>
            </w:r>
          </w:p>
        </w:tc>
        <w:tc>
          <w:tcPr>
            <w:tcW w:w="7470" w:type="dxa"/>
          </w:tcPr>
          <w:p w14:paraId="625C670D" w14:textId="7D47B804" w:rsidR="00340AB7" w:rsidRDefault="00340AB7" w:rsidP="005B72AB">
            <w:r>
              <w:t>Rolling Mill</w:t>
            </w:r>
          </w:p>
        </w:tc>
      </w:tr>
      <w:tr w:rsidR="00340AB7" w14:paraId="07D18D11" w14:textId="77777777" w:rsidTr="005B72AB">
        <w:tc>
          <w:tcPr>
            <w:tcW w:w="940" w:type="dxa"/>
          </w:tcPr>
          <w:p w14:paraId="7230A9A1" w14:textId="2C38E451" w:rsidR="00340AB7" w:rsidRDefault="00075C78" w:rsidP="005B72AB">
            <w:r>
              <w:t>11</w:t>
            </w:r>
            <w:r w:rsidR="004B1227">
              <w:t>-</w:t>
            </w:r>
            <w:r>
              <w:t>1</w:t>
            </w:r>
          </w:p>
        </w:tc>
        <w:tc>
          <w:tcPr>
            <w:tcW w:w="945" w:type="dxa"/>
          </w:tcPr>
          <w:p w14:paraId="4FE88624" w14:textId="2F66CBB5" w:rsidR="00340AB7" w:rsidRDefault="00075C78" w:rsidP="005B72AB">
            <w:r>
              <w:t xml:space="preserve">Two </w:t>
            </w:r>
          </w:p>
        </w:tc>
        <w:tc>
          <w:tcPr>
            <w:tcW w:w="7470" w:type="dxa"/>
          </w:tcPr>
          <w:p w14:paraId="266EE846" w14:textId="1DE4E9ED" w:rsidR="00340AB7" w:rsidRDefault="00075C78" w:rsidP="005B72AB">
            <w:r>
              <w:t>Blast Furnace</w:t>
            </w:r>
          </w:p>
        </w:tc>
      </w:tr>
      <w:tr w:rsidR="00340AB7" w14:paraId="11FFAA5E" w14:textId="77777777" w:rsidTr="005B72AB">
        <w:tc>
          <w:tcPr>
            <w:tcW w:w="940" w:type="dxa"/>
          </w:tcPr>
          <w:p w14:paraId="0D1D6B2B" w14:textId="4ECCA19F" w:rsidR="00340AB7" w:rsidRDefault="00366025" w:rsidP="005B72AB">
            <w:r>
              <w:t>11-3</w:t>
            </w:r>
          </w:p>
        </w:tc>
        <w:tc>
          <w:tcPr>
            <w:tcW w:w="945" w:type="dxa"/>
          </w:tcPr>
          <w:p w14:paraId="3CA5079E" w14:textId="22EFF091" w:rsidR="00340AB7" w:rsidRDefault="00366025" w:rsidP="005B72AB">
            <w:r>
              <w:t>Three</w:t>
            </w:r>
          </w:p>
        </w:tc>
        <w:tc>
          <w:tcPr>
            <w:tcW w:w="7470" w:type="dxa"/>
          </w:tcPr>
          <w:p w14:paraId="22221EAD" w14:textId="37D85A1D" w:rsidR="00340AB7" w:rsidRDefault="00366025" w:rsidP="005B72AB">
            <w:r>
              <w:t>Coke Plant</w:t>
            </w:r>
          </w:p>
        </w:tc>
      </w:tr>
      <w:tr w:rsidR="00340AB7" w14:paraId="511105F2" w14:textId="77777777" w:rsidTr="005B72AB">
        <w:tc>
          <w:tcPr>
            <w:tcW w:w="940" w:type="dxa"/>
          </w:tcPr>
          <w:p w14:paraId="1837919F" w14:textId="77777777" w:rsidR="00340AB7" w:rsidRDefault="00340AB7" w:rsidP="005B72AB"/>
        </w:tc>
        <w:tc>
          <w:tcPr>
            <w:tcW w:w="945" w:type="dxa"/>
          </w:tcPr>
          <w:p w14:paraId="26DA4074" w14:textId="77777777" w:rsidR="00340AB7" w:rsidRDefault="00340AB7" w:rsidP="005B72AB"/>
        </w:tc>
        <w:tc>
          <w:tcPr>
            <w:tcW w:w="7470" w:type="dxa"/>
          </w:tcPr>
          <w:p w14:paraId="1DE764C1" w14:textId="77777777" w:rsidR="00340AB7" w:rsidRDefault="00340AB7" w:rsidP="005B72AB"/>
        </w:tc>
      </w:tr>
      <w:tr w:rsidR="00340AB7" w14:paraId="5F7B0B61" w14:textId="77777777" w:rsidTr="005B72AB">
        <w:tc>
          <w:tcPr>
            <w:tcW w:w="940" w:type="dxa"/>
          </w:tcPr>
          <w:p w14:paraId="151DF9D8" w14:textId="77777777" w:rsidR="00340AB7" w:rsidRDefault="00340AB7" w:rsidP="005B72AB"/>
        </w:tc>
        <w:tc>
          <w:tcPr>
            <w:tcW w:w="945" w:type="dxa"/>
          </w:tcPr>
          <w:p w14:paraId="3A06A0A5" w14:textId="77777777" w:rsidR="00340AB7" w:rsidRDefault="00340AB7" w:rsidP="005B72AB"/>
        </w:tc>
        <w:tc>
          <w:tcPr>
            <w:tcW w:w="7470" w:type="dxa"/>
          </w:tcPr>
          <w:p w14:paraId="2B4DB73B" w14:textId="77777777" w:rsidR="00340AB7" w:rsidRDefault="00340AB7" w:rsidP="005B72AB"/>
        </w:tc>
      </w:tr>
      <w:tr w:rsidR="00340AB7" w14:paraId="00A24ADD" w14:textId="77777777" w:rsidTr="005B72AB">
        <w:tc>
          <w:tcPr>
            <w:tcW w:w="940" w:type="dxa"/>
          </w:tcPr>
          <w:p w14:paraId="0E7063E1" w14:textId="77777777" w:rsidR="00340AB7" w:rsidRDefault="00340AB7" w:rsidP="005B72AB"/>
        </w:tc>
        <w:tc>
          <w:tcPr>
            <w:tcW w:w="945" w:type="dxa"/>
          </w:tcPr>
          <w:p w14:paraId="08B467D6" w14:textId="77777777" w:rsidR="00340AB7" w:rsidRDefault="00340AB7" w:rsidP="005B72AB"/>
        </w:tc>
        <w:tc>
          <w:tcPr>
            <w:tcW w:w="7470" w:type="dxa"/>
          </w:tcPr>
          <w:p w14:paraId="0C003FF5" w14:textId="77777777" w:rsidR="00340AB7" w:rsidRDefault="00340AB7" w:rsidP="005B72AB"/>
        </w:tc>
      </w:tr>
      <w:tr w:rsidR="00340AB7" w14:paraId="009F474A" w14:textId="77777777" w:rsidTr="005B72AB">
        <w:tc>
          <w:tcPr>
            <w:tcW w:w="940" w:type="dxa"/>
          </w:tcPr>
          <w:p w14:paraId="6D1E9DE1" w14:textId="77777777" w:rsidR="00340AB7" w:rsidRDefault="00340AB7" w:rsidP="005B72AB"/>
        </w:tc>
        <w:tc>
          <w:tcPr>
            <w:tcW w:w="945" w:type="dxa"/>
          </w:tcPr>
          <w:p w14:paraId="4A9BB747" w14:textId="77777777" w:rsidR="00340AB7" w:rsidRDefault="00340AB7" w:rsidP="005B72AB"/>
        </w:tc>
        <w:tc>
          <w:tcPr>
            <w:tcW w:w="7470" w:type="dxa"/>
          </w:tcPr>
          <w:p w14:paraId="52D2EB72" w14:textId="77777777" w:rsidR="00340AB7" w:rsidRDefault="00340AB7" w:rsidP="005B72AB"/>
        </w:tc>
      </w:tr>
      <w:tr w:rsidR="00340AB7" w14:paraId="54CBC788" w14:textId="77777777" w:rsidTr="005B72AB">
        <w:tc>
          <w:tcPr>
            <w:tcW w:w="940" w:type="dxa"/>
          </w:tcPr>
          <w:p w14:paraId="797E914F" w14:textId="77777777" w:rsidR="00340AB7" w:rsidRDefault="00340AB7" w:rsidP="005B72AB"/>
        </w:tc>
        <w:tc>
          <w:tcPr>
            <w:tcW w:w="945" w:type="dxa"/>
          </w:tcPr>
          <w:p w14:paraId="07998315" w14:textId="77777777" w:rsidR="00340AB7" w:rsidRDefault="00340AB7" w:rsidP="005B72AB"/>
        </w:tc>
        <w:tc>
          <w:tcPr>
            <w:tcW w:w="7470" w:type="dxa"/>
          </w:tcPr>
          <w:p w14:paraId="2746738E" w14:textId="77777777" w:rsidR="00340AB7" w:rsidRDefault="00340AB7" w:rsidP="005B72AB"/>
        </w:tc>
      </w:tr>
      <w:tr w:rsidR="003F1402" w14:paraId="0B78EB62" w14:textId="77777777" w:rsidTr="005B72AB">
        <w:tc>
          <w:tcPr>
            <w:tcW w:w="940" w:type="dxa"/>
          </w:tcPr>
          <w:p w14:paraId="5CE965E6" w14:textId="77777777" w:rsidR="003F1402" w:rsidRDefault="003F1402" w:rsidP="005B72AB"/>
        </w:tc>
        <w:tc>
          <w:tcPr>
            <w:tcW w:w="945" w:type="dxa"/>
          </w:tcPr>
          <w:p w14:paraId="00F7065E" w14:textId="77777777" w:rsidR="003F1402" w:rsidRDefault="003F1402" w:rsidP="005B72AB"/>
        </w:tc>
        <w:tc>
          <w:tcPr>
            <w:tcW w:w="7470" w:type="dxa"/>
          </w:tcPr>
          <w:p w14:paraId="1FBC0783" w14:textId="77777777" w:rsidR="003F1402" w:rsidRDefault="003F1402" w:rsidP="005B72AB"/>
        </w:tc>
      </w:tr>
    </w:tbl>
    <w:p w14:paraId="0861A113" w14:textId="77777777" w:rsidR="003F1402" w:rsidRDefault="003F1402" w:rsidP="003F1402">
      <w:pPr>
        <w:rPr>
          <w:b/>
        </w:rPr>
      </w:pPr>
    </w:p>
    <w:p w14:paraId="58BBA6B9" w14:textId="1634F32C" w:rsidR="003F1402" w:rsidRPr="0065044E" w:rsidRDefault="003F1402" w:rsidP="003F1402">
      <w:pPr>
        <w:rPr>
          <w:bCs/>
        </w:rPr>
      </w:pPr>
      <w:r w:rsidRPr="00892FA4">
        <w:rPr>
          <w:b/>
        </w:rPr>
        <w:t>“</w:t>
      </w:r>
      <w:r>
        <w:rPr>
          <w:b/>
        </w:rPr>
        <w:t xml:space="preserve">Charter Steel” </w:t>
      </w:r>
      <w:r>
        <w:rPr>
          <w:bCs/>
        </w:rPr>
        <w:t>Photos by Matt Ahlbrand taken in 2014</w:t>
      </w:r>
    </w:p>
    <w:p w14:paraId="31F7F128" w14:textId="77777777" w:rsidR="003F1402" w:rsidRDefault="003F1402" w:rsidP="003F1402">
      <w:pPr>
        <w:spacing w:before="0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0"/>
        <w:gridCol w:w="945"/>
        <w:gridCol w:w="7470"/>
      </w:tblGrid>
      <w:tr w:rsidR="003F1402" w14:paraId="7FD3BDD3" w14:textId="77777777" w:rsidTr="00600999">
        <w:tc>
          <w:tcPr>
            <w:tcW w:w="940" w:type="dxa"/>
          </w:tcPr>
          <w:p w14:paraId="0FEB5F3B" w14:textId="77777777" w:rsidR="003F1402" w:rsidRPr="00AF7F8A" w:rsidRDefault="003F1402" w:rsidP="00600999">
            <w:pPr>
              <w:rPr>
                <w:b/>
              </w:rPr>
            </w:pPr>
            <w:r w:rsidRPr="00AF7F8A">
              <w:rPr>
                <w:b/>
              </w:rPr>
              <w:t>Issue</w:t>
            </w:r>
          </w:p>
        </w:tc>
        <w:tc>
          <w:tcPr>
            <w:tcW w:w="945" w:type="dxa"/>
          </w:tcPr>
          <w:p w14:paraId="53B109CA" w14:textId="4750B35A" w:rsidR="003F1402" w:rsidRPr="00AF7F8A" w:rsidRDefault="003F1402" w:rsidP="00600999">
            <w:pPr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7470" w:type="dxa"/>
          </w:tcPr>
          <w:p w14:paraId="49D15C6E" w14:textId="77777777" w:rsidR="003F1402" w:rsidRPr="00AF7F8A" w:rsidRDefault="003F1402" w:rsidP="00600999">
            <w:pPr>
              <w:rPr>
                <w:b/>
              </w:rPr>
            </w:pPr>
            <w:r w:rsidRPr="00AF7F8A">
              <w:rPr>
                <w:b/>
              </w:rPr>
              <w:t>Contents</w:t>
            </w:r>
          </w:p>
        </w:tc>
      </w:tr>
      <w:tr w:rsidR="003F1402" w14:paraId="164BB545" w14:textId="77777777" w:rsidTr="00600999">
        <w:tc>
          <w:tcPr>
            <w:tcW w:w="940" w:type="dxa"/>
          </w:tcPr>
          <w:p w14:paraId="79264DFF" w14:textId="6F7B20F8" w:rsidR="003F1402" w:rsidRDefault="003F1402" w:rsidP="00600999">
            <w:r>
              <w:t>13-1</w:t>
            </w:r>
          </w:p>
        </w:tc>
        <w:tc>
          <w:tcPr>
            <w:tcW w:w="945" w:type="dxa"/>
          </w:tcPr>
          <w:p w14:paraId="4D8B23B3" w14:textId="26C63582" w:rsidR="003F1402" w:rsidRDefault="003F1402" w:rsidP="00600999">
            <w:r>
              <w:t>1</w:t>
            </w:r>
          </w:p>
        </w:tc>
        <w:tc>
          <w:tcPr>
            <w:tcW w:w="7470" w:type="dxa"/>
          </w:tcPr>
          <w:p w14:paraId="6DE571CD" w14:textId="7539612D" w:rsidR="003F1402" w:rsidRDefault="003F1402" w:rsidP="00600999">
            <w:r>
              <w:t>Scrap Yard</w:t>
            </w:r>
          </w:p>
        </w:tc>
      </w:tr>
      <w:tr w:rsidR="003F1402" w14:paraId="6946CDDD" w14:textId="77777777" w:rsidTr="00600999">
        <w:tc>
          <w:tcPr>
            <w:tcW w:w="940" w:type="dxa"/>
          </w:tcPr>
          <w:p w14:paraId="7175CBD7" w14:textId="024BC92C" w:rsidR="003F1402" w:rsidRDefault="00744D0F" w:rsidP="00600999">
            <w:r>
              <w:t>13-2</w:t>
            </w:r>
          </w:p>
        </w:tc>
        <w:tc>
          <w:tcPr>
            <w:tcW w:w="945" w:type="dxa"/>
          </w:tcPr>
          <w:p w14:paraId="4F19E4A6" w14:textId="30715734" w:rsidR="003F1402" w:rsidRDefault="00744D0F" w:rsidP="00600999">
            <w:r>
              <w:t>2</w:t>
            </w:r>
          </w:p>
        </w:tc>
        <w:tc>
          <w:tcPr>
            <w:tcW w:w="7470" w:type="dxa"/>
          </w:tcPr>
          <w:p w14:paraId="2F65A3B9" w14:textId="2C69C441" w:rsidR="003F1402" w:rsidRDefault="00744D0F" w:rsidP="00600999">
            <w:r>
              <w:t>Melt Shop</w:t>
            </w:r>
          </w:p>
        </w:tc>
      </w:tr>
      <w:tr w:rsidR="003F1402" w14:paraId="47F4FE50" w14:textId="77777777" w:rsidTr="00600999">
        <w:tc>
          <w:tcPr>
            <w:tcW w:w="940" w:type="dxa"/>
          </w:tcPr>
          <w:p w14:paraId="5C54996F" w14:textId="772CAE1E" w:rsidR="003F1402" w:rsidRDefault="003F1402" w:rsidP="00600999"/>
        </w:tc>
        <w:tc>
          <w:tcPr>
            <w:tcW w:w="945" w:type="dxa"/>
          </w:tcPr>
          <w:p w14:paraId="348F24B8" w14:textId="4115AA22" w:rsidR="003F1402" w:rsidRDefault="003F1402" w:rsidP="00600999"/>
        </w:tc>
        <w:tc>
          <w:tcPr>
            <w:tcW w:w="7470" w:type="dxa"/>
          </w:tcPr>
          <w:p w14:paraId="7280882C" w14:textId="3DC170EB" w:rsidR="003F1402" w:rsidRDefault="003F1402" w:rsidP="00600999"/>
        </w:tc>
      </w:tr>
      <w:tr w:rsidR="003F1402" w14:paraId="71505E10" w14:textId="77777777" w:rsidTr="00600999">
        <w:tc>
          <w:tcPr>
            <w:tcW w:w="940" w:type="dxa"/>
          </w:tcPr>
          <w:p w14:paraId="1CCD267F" w14:textId="5C138801" w:rsidR="003F1402" w:rsidRDefault="003F1402" w:rsidP="00600999"/>
        </w:tc>
        <w:tc>
          <w:tcPr>
            <w:tcW w:w="945" w:type="dxa"/>
          </w:tcPr>
          <w:p w14:paraId="054A8B0A" w14:textId="6A3DB347" w:rsidR="003F1402" w:rsidRDefault="003F1402" w:rsidP="00600999"/>
        </w:tc>
        <w:tc>
          <w:tcPr>
            <w:tcW w:w="7470" w:type="dxa"/>
          </w:tcPr>
          <w:p w14:paraId="17C4BB41" w14:textId="0820B7F4" w:rsidR="003F1402" w:rsidRDefault="003F1402" w:rsidP="00600999"/>
        </w:tc>
      </w:tr>
      <w:tr w:rsidR="003F1402" w14:paraId="6B4BB567" w14:textId="77777777" w:rsidTr="00600999">
        <w:tc>
          <w:tcPr>
            <w:tcW w:w="940" w:type="dxa"/>
          </w:tcPr>
          <w:p w14:paraId="33358785" w14:textId="601D7C09" w:rsidR="003F1402" w:rsidRDefault="003F1402" w:rsidP="00600999"/>
        </w:tc>
        <w:tc>
          <w:tcPr>
            <w:tcW w:w="945" w:type="dxa"/>
          </w:tcPr>
          <w:p w14:paraId="279CCEF6" w14:textId="0B51E727" w:rsidR="003F1402" w:rsidRDefault="003F1402" w:rsidP="00600999"/>
        </w:tc>
        <w:tc>
          <w:tcPr>
            <w:tcW w:w="7470" w:type="dxa"/>
          </w:tcPr>
          <w:p w14:paraId="45BC7E72" w14:textId="745566B3" w:rsidR="003F1402" w:rsidRDefault="003F1402" w:rsidP="00600999"/>
        </w:tc>
      </w:tr>
      <w:tr w:rsidR="003F1402" w14:paraId="1CF21E81" w14:textId="77777777" w:rsidTr="00600999">
        <w:tc>
          <w:tcPr>
            <w:tcW w:w="940" w:type="dxa"/>
          </w:tcPr>
          <w:p w14:paraId="527B1007" w14:textId="77777777" w:rsidR="003F1402" w:rsidRDefault="003F1402" w:rsidP="00600999"/>
        </w:tc>
        <w:tc>
          <w:tcPr>
            <w:tcW w:w="945" w:type="dxa"/>
          </w:tcPr>
          <w:p w14:paraId="5622ADB0" w14:textId="77777777" w:rsidR="003F1402" w:rsidRDefault="003F1402" w:rsidP="00600999"/>
        </w:tc>
        <w:tc>
          <w:tcPr>
            <w:tcW w:w="7470" w:type="dxa"/>
          </w:tcPr>
          <w:p w14:paraId="0B6E2E47" w14:textId="77777777" w:rsidR="003F1402" w:rsidRDefault="003F1402" w:rsidP="00600999"/>
        </w:tc>
      </w:tr>
    </w:tbl>
    <w:p w14:paraId="4F09D5C8" w14:textId="77777777" w:rsidR="00DC1260" w:rsidRPr="00A46B49" w:rsidRDefault="00DC1260"/>
    <w:sectPr w:rsidR="00DC1260" w:rsidRPr="00A46B49" w:rsidSect="00B67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7072" w14:textId="77777777" w:rsidR="009E1EA9" w:rsidRDefault="009E1EA9" w:rsidP="00F82061">
      <w:pPr>
        <w:spacing w:before="0" w:line="240" w:lineRule="auto"/>
      </w:pPr>
      <w:r>
        <w:separator/>
      </w:r>
    </w:p>
  </w:endnote>
  <w:endnote w:type="continuationSeparator" w:id="0">
    <w:p w14:paraId="2A60A55B" w14:textId="77777777" w:rsidR="009E1EA9" w:rsidRDefault="009E1EA9" w:rsidP="00F820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3E54" w14:textId="77777777" w:rsidR="00BB5123" w:rsidRDefault="00BB5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8682" w14:textId="4F53B8FC" w:rsidR="00892FA4" w:rsidRDefault="00892FA4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193" w14:textId="77777777" w:rsidR="00BB5123" w:rsidRDefault="00BB5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D543" w14:textId="77777777" w:rsidR="009E1EA9" w:rsidRDefault="009E1EA9" w:rsidP="00F82061">
      <w:pPr>
        <w:spacing w:before="0" w:line="240" w:lineRule="auto"/>
      </w:pPr>
      <w:r>
        <w:separator/>
      </w:r>
    </w:p>
  </w:footnote>
  <w:footnote w:type="continuationSeparator" w:id="0">
    <w:p w14:paraId="07310067" w14:textId="77777777" w:rsidR="009E1EA9" w:rsidRDefault="009E1EA9" w:rsidP="00F820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2353" w14:textId="77777777" w:rsidR="00BB5123" w:rsidRDefault="00BB5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DFF2" w14:textId="77777777" w:rsidR="00A46B49" w:rsidRPr="005D514E" w:rsidRDefault="00A46B49" w:rsidP="00A46B49">
    <w:pPr>
      <w:rPr>
        <w:b/>
        <w:bCs/>
      </w:rPr>
    </w:pPr>
    <w:r w:rsidRPr="005D514E">
      <w:rPr>
        <w:b/>
        <w:bCs/>
      </w:rPr>
      <w:t xml:space="preserve">Continuing Series in the </w:t>
    </w:r>
    <w:r w:rsidRPr="005D514E">
      <w:rPr>
        <w:b/>
        <w:bCs/>
        <w:i/>
      </w:rPr>
      <w:t>Journal</w:t>
    </w:r>
  </w:p>
  <w:p w14:paraId="1AA6D0DB" w14:textId="650FD3ED" w:rsidR="00A054EB" w:rsidRPr="005D514E" w:rsidRDefault="00A46B49" w:rsidP="005D514E">
    <w:pPr>
      <w:pBdr>
        <w:bottom w:val="single" w:sz="4" w:space="1" w:color="auto"/>
      </w:pBdr>
      <w:tabs>
        <w:tab w:val="right" w:pos="9360"/>
      </w:tabs>
      <w:rPr>
        <w:sz w:val="20"/>
        <w:szCs w:val="20"/>
      </w:rPr>
    </w:pPr>
    <w:r w:rsidRPr="005D514E">
      <w:rPr>
        <w:sz w:val="20"/>
        <w:szCs w:val="20"/>
      </w:rPr>
      <w:t>Descriptive list of contents in each issue</w:t>
    </w:r>
    <w:r w:rsidR="00A054EB" w:rsidRPr="005D514E">
      <w:rPr>
        <w:sz w:val="20"/>
        <w:szCs w:val="20"/>
      </w:rPr>
      <w:t xml:space="preserve"> </w:t>
    </w:r>
    <w:r w:rsidR="005D514E" w:rsidRPr="005D514E">
      <w:rPr>
        <w:sz w:val="20"/>
        <w:szCs w:val="20"/>
      </w:rPr>
      <w:tab/>
      <w:t>Updat</w:t>
    </w:r>
    <w:r w:rsidR="00A054EB" w:rsidRPr="005D514E">
      <w:rPr>
        <w:sz w:val="20"/>
        <w:szCs w:val="20"/>
      </w:rPr>
      <w:t>ed</w:t>
    </w:r>
    <w:r w:rsidR="00AA26C1">
      <w:rPr>
        <w:sz w:val="20"/>
        <w:szCs w:val="20"/>
      </w:rPr>
      <w:t xml:space="preserve"> </w:t>
    </w:r>
    <w:r w:rsidR="00BB5123">
      <w:rPr>
        <w:sz w:val="20"/>
        <w:szCs w:val="20"/>
      </w:rPr>
      <w:fldChar w:fldCharType="begin"/>
    </w:r>
    <w:r w:rsidR="00BB5123">
      <w:rPr>
        <w:sz w:val="20"/>
        <w:szCs w:val="20"/>
      </w:rPr>
      <w:instrText xml:space="preserve"> DATE \@ "MMMM d, yyyy" </w:instrText>
    </w:r>
    <w:r w:rsidR="00BB5123">
      <w:rPr>
        <w:sz w:val="20"/>
        <w:szCs w:val="20"/>
      </w:rPr>
      <w:fldChar w:fldCharType="separate"/>
    </w:r>
    <w:r w:rsidR="00744D0F">
      <w:rPr>
        <w:noProof/>
        <w:sz w:val="20"/>
        <w:szCs w:val="20"/>
      </w:rPr>
      <w:t>April 2, 2026</w:t>
    </w:r>
    <w:r w:rsidR="00BB5123">
      <w:rPr>
        <w:sz w:val="20"/>
        <w:szCs w:val="20"/>
      </w:rPr>
      <w:fldChar w:fldCharType="end"/>
    </w:r>
  </w:p>
  <w:p w14:paraId="69C3CD02" w14:textId="77777777" w:rsidR="00A46B49" w:rsidRDefault="00A46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926A" w14:textId="77777777" w:rsidR="00BB5123" w:rsidRDefault="00BB5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AC"/>
    <w:rsid w:val="00002F36"/>
    <w:rsid w:val="00013B6C"/>
    <w:rsid w:val="00054E0F"/>
    <w:rsid w:val="0006169B"/>
    <w:rsid w:val="00061C98"/>
    <w:rsid w:val="00075C78"/>
    <w:rsid w:val="0008019F"/>
    <w:rsid w:val="000A3C34"/>
    <w:rsid w:val="000A3C70"/>
    <w:rsid w:val="000A5DCB"/>
    <w:rsid w:val="000C1636"/>
    <w:rsid w:val="000C33D3"/>
    <w:rsid w:val="000C474F"/>
    <w:rsid w:val="000E660D"/>
    <w:rsid w:val="000F60D7"/>
    <w:rsid w:val="00103AFD"/>
    <w:rsid w:val="00164A0A"/>
    <w:rsid w:val="00165A89"/>
    <w:rsid w:val="00171841"/>
    <w:rsid w:val="00181446"/>
    <w:rsid w:val="001844DA"/>
    <w:rsid w:val="00185930"/>
    <w:rsid w:val="001A11E0"/>
    <w:rsid w:val="001A3DF1"/>
    <w:rsid w:val="001D761B"/>
    <w:rsid w:val="001E18FB"/>
    <w:rsid w:val="001F16D5"/>
    <w:rsid w:val="00225FA2"/>
    <w:rsid w:val="00241328"/>
    <w:rsid w:val="002573D9"/>
    <w:rsid w:val="002748FA"/>
    <w:rsid w:val="002858DF"/>
    <w:rsid w:val="002C618A"/>
    <w:rsid w:val="002F237A"/>
    <w:rsid w:val="0032176A"/>
    <w:rsid w:val="00340AB7"/>
    <w:rsid w:val="0036121F"/>
    <w:rsid w:val="00366025"/>
    <w:rsid w:val="00390EFC"/>
    <w:rsid w:val="003A6CDB"/>
    <w:rsid w:val="003B4DCA"/>
    <w:rsid w:val="003E6779"/>
    <w:rsid w:val="003F1402"/>
    <w:rsid w:val="004178EB"/>
    <w:rsid w:val="00432C7B"/>
    <w:rsid w:val="00440940"/>
    <w:rsid w:val="00442859"/>
    <w:rsid w:val="00481F95"/>
    <w:rsid w:val="00485377"/>
    <w:rsid w:val="0048774C"/>
    <w:rsid w:val="004A1ED8"/>
    <w:rsid w:val="004A337C"/>
    <w:rsid w:val="004B1227"/>
    <w:rsid w:val="004D2AD3"/>
    <w:rsid w:val="004E1057"/>
    <w:rsid w:val="005005AA"/>
    <w:rsid w:val="00524066"/>
    <w:rsid w:val="00554E7B"/>
    <w:rsid w:val="00580A41"/>
    <w:rsid w:val="005C06E1"/>
    <w:rsid w:val="005D514E"/>
    <w:rsid w:val="005E27CB"/>
    <w:rsid w:val="006031A7"/>
    <w:rsid w:val="006325ED"/>
    <w:rsid w:val="006461D0"/>
    <w:rsid w:val="0065044E"/>
    <w:rsid w:val="006714F9"/>
    <w:rsid w:val="006967A0"/>
    <w:rsid w:val="006B7F99"/>
    <w:rsid w:val="006E4448"/>
    <w:rsid w:val="0071005F"/>
    <w:rsid w:val="00712ACF"/>
    <w:rsid w:val="00717AEF"/>
    <w:rsid w:val="00734451"/>
    <w:rsid w:val="007358D8"/>
    <w:rsid w:val="00744D0F"/>
    <w:rsid w:val="00745D61"/>
    <w:rsid w:val="00751802"/>
    <w:rsid w:val="007741F4"/>
    <w:rsid w:val="00774776"/>
    <w:rsid w:val="007A1A97"/>
    <w:rsid w:val="007B7A6D"/>
    <w:rsid w:val="007D6D2D"/>
    <w:rsid w:val="007F59F4"/>
    <w:rsid w:val="00803D82"/>
    <w:rsid w:val="00832510"/>
    <w:rsid w:val="00892FA4"/>
    <w:rsid w:val="008A5C24"/>
    <w:rsid w:val="008B4D3D"/>
    <w:rsid w:val="008C7BFA"/>
    <w:rsid w:val="008F2DDC"/>
    <w:rsid w:val="009967A4"/>
    <w:rsid w:val="009A7B12"/>
    <w:rsid w:val="009E1EA9"/>
    <w:rsid w:val="009E251A"/>
    <w:rsid w:val="009F4779"/>
    <w:rsid w:val="00A054EB"/>
    <w:rsid w:val="00A13A85"/>
    <w:rsid w:val="00A41FAC"/>
    <w:rsid w:val="00A46B49"/>
    <w:rsid w:val="00A54369"/>
    <w:rsid w:val="00A757EC"/>
    <w:rsid w:val="00AA26C1"/>
    <w:rsid w:val="00AB6A44"/>
    <w:rsid w:val="00AC2E98"/>
    <w:rsid w:val="00AE011F"/>
    <w:rsid w:val="00AF7F8A"/>
    <w:rsid w:val="00B106C6"/>
    <w:rsid w:val="00B17EA8"/>
    <w:rsid w:val="00B33FDB"/>
    <w:rsid w:val="00B62170"/>
    <w:rsid w:val="00B67F77"/>
    <w:rsid w:val="00BB5123"/>
    <w:rsid w:val="00BE230A"/>
    <w:rsid w:val="00BE38AA"/>
    <w:rsid w:val="00C10226"/>
    <w:rsid w:val="00C7155A"/>
    <w:rsid w:val="00C9572D"/>
    <w:rsid w:val="00CB5D0C"/>
    <w:rsid w:val="00CD02CF"/>
    <w:rsid w:val="00CF1FD4"/>
    <w:rsid w:val="00CF696C"/>
    <w:rsid w:val="00D02C61"/>
    <w:rsid w:val="00D139A7"/>
    <w:rsid w:val="00D44568"/>
    <w:rsid w:val="00D7477D"/>
    <w:rsid w:val="00DC1260"/>
    <w:rsid w:val="00DC491C"/>
    <w:rsid w:val="00DE007A"/>
    <w:rsid w:val="00DF3117"/>
    <w:rsid w:val="00E2456A"/>
    <w:rsid w:val="00E41C4B"/>
    <w:rsid w:val="00E423B4"/>
    <w:rsid w:val="00E42A60"/>
    <w:rsid w:val="00E451D8"/>
    <w:rsid w:val="00E62C0C"/>
    <w:rsid w:val="00E8204E"/>
    <w:rsid w:val="00E85EF0"/>
    <w:rsid w:val="00E95A2C"/>
    <w:rsid w:val="00E97368"/>
    <w:rsid w:val="00EB3DF5"/>
    <w:rsid w:val="00EE6646"/>
    <w:rsid w:val="00F022E6"/>
    <w:rsid w:val="00F2251F"/>
    <w:rsid w:val="00F82061"/>
    <w:rsid w:val="00F87993"/>
    <w:rsid w:val="00FA6731"/>
    <w:rsid w:val="00FB225F"/>
    <w:rsid w:val="00FC2AAA"/>
    <w:rsid w:val="00FD2849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B649"/>
  <w15:chartTrackingRefBased/>
  <w15:docId w15:val="{F8320D4E-EE59-4EDE-8D31-E7D16C8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6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61"/>
  </w:style>
  <w:style w:type="paragraph" w:styleId="Footer">
    <w:name w:val="footer"/>
    <w:basedOn w:val="Normal"/>
    <w:link w:val="FooterChar"/>
    <w:uiPriority w:val="99"/>
    <w:unhideWhenUsed/>
    <w:rsid w:val="00F8206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61"/>
  </w:style>
  <w:style w:type="table" w:styleId="TableGrid">
    <w:name w:val="Table Grid"/>
    <w:basedOn w:val="TableNormal"/>
    <w:uiPriority w:val="39"/>
    <w:rsid w:val="00AF7F8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Meyer</dc:creator>
  <cp:keywords/>
  <dc:description/>
  <cp:lastModifiedBy>Phillip Burnside</cp:lastModifiedBy>
  <cp:revision>23</cp:revision>
  <cp:lastPrinted>2019-10-02T14:58:00Z</cp:lastPrinted>
  <dcterms:created xsi:type="dcterms:W3CDTF">2022-06-22T13:13:00Z</dcterms:created>
  <dcterms:modified xsi:type="dcterms:W3CDTF">2026-04-02T14:49:00Z</dcterms:modified>
</cp:coreProperties>
</file>